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964" w:firstLineChars="3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中心与上海外语教育出版社联合项目指南</w:t>
      </w:r>
    </w:p>
    <w:p>
      <w:pPr>
        <w:widowControl/>
        <w:spacing w:line="360" w:lineRule="auto"/>
        <w:ind w:firstLine="843" w:firstLineChars="3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1、本科外语教育（包括外语专业与公共外语）中的问题和对策；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2、研究生外语教育（包括外语专业与公共外语）中的问题和对策；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3、高等职业院校外语教育（包括外语专业与公共外语）中的问题和对策；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4、外国语言文学研究；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5、教师发展研究；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6、外语教材研究；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7、对外汉语教学研究；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8、外语教学学科发展和建设相关问题研究；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9、申报者认为确有价值相关领域研究。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  <w:t>注意：自筹项目没有经费资助</w:t>
      </w:r>
    </w:p>
    <w:p>
      <w:pPr>
        <w:rPr>
          <w:rFonts w:hint="eastAsia" w:ascii="仿宋" w:hAnsi="仿宋" w:eastAsia="仿宋" w:cs="仿宋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4B3C"/>
    <w:rsid w:val="23C86BA6"/>
    <w:rsid w:val="25E70523"/>
    <w:rsid w:val="2A904B3C"/>
    <w:rsid w:val="417109E2"/>
    <w:rsid w:val="43415289"/>
    <w:rsid w:val="7A9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2018-01-04T03:20:00Z</dcterms:created>
  <dc:creator>Administrator</dc:creator>
  <cp:lastModifiedBy>Administrator</cp:lastModifiedBy>
  <dcterms:modified xsi:type="dcterms:W3CDTF">2020-01-07T03:12:34Z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