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3" w:rsidRPr="0027374C" w:rsidRDefault="00DC5DBD">
      <w:pPr>
        <w:spacing w:line="56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27374C">
        <w:rPr>
          <w:rFonts w:ascii="黑体" w:eastAsia="黑体" w:hAnsi="黑体" w:cs="Times New Roman"/>
          <w:b/>
          <w:bCs/>
          <w:sz w:val="36"/>
          <w:szCs w:val="36"/>
        </w:rPr>
        <w:t>2019年四川省社会科学规划项目</w:t>
      </w:r>
    </w:p>
    <w:p w:rsidR="00405A53" w:rsidRPr="0027374C" w:rsidRDefault="00DC5DBD">
      <w:pPr>
        <w:spacing w:line="56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27374C">
        <w:rPr>
          <w:rFonts w:ascii="黑体" w:eastAsia="黑体" w:hAnsi="黑体" w:cs="Times New Roman"/>
          <w:b/>
          <w:bCs/>
          <w:sz w:val="36"/>
          <w:szCs w:val="36"/>
        </w:rPr>
        <w:t>“决策咨询专项课题”申报通知</w:t>
      </w:r>
    </w:p>
    <w:p w:rsidR="00405A53" w:rsidRDefault="00405A53">
      <w:pPr>
        <w:spacing w:line="56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405A53" w:rsidRPr="0027374C" w:rsidRDefault="00DC5DBD">
      <w:pPr>
        <w:spacing w:line="560" w:lineRule="exact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各相关单位：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《2019年四川省社会科学规划项目“决策咨询专项课题”申报指南》（以下简称《申报指南》，见附件</w:t>
      </w:r>
      <w:r w:rsidR="004E417C" w:rsidRPr="0027374C">
        <w:rPr>
          <w:rFonts w:ascii="仿宋" w:eastAsia="仿宋" w:hAnsi="仿宋" w:cs="Times New Roman" w:hint="eastAsia"/>
          <w:bCs/>
          <w:sz w:val="32"/>
          <w:szCs w:val="32"/>
        </w:rPr>
        <w:t>1</w:t>
      </w:r>
      <w:r w:rsidRPr="0027374C">
        <w:rPr>
          <w:rFonts w:ascii="仿宋" w:eastAsia="仿宋" w:hAnsi="仿宋" w:cs="Times New Roman"/>
          <w:bCs/>
          <w:sz w:val="32"/>
          <w:szCs w:val="32"/>
        </w:rPr>
        <w:t>）经四川新型智库建设领导小组办公室、四川省社会科学规划办公室研究决定，即日起在全省发布。现将项目申报工作的有关事项通知如下：</w:t>
      </w:r>
    </w:p>
    <w:p w:rsidR="00405A53" w:rsidRPr="0027374C" w:rsidRDefault="00DC5DBD" w:rsidP="0027374C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27374C">
        <w:rPr>
          <w:rFonts w:ascii="仿宋" w:eastAsia="仿宋" w:hAnsi="仿宋" w:cs="Times New Roman"/>
          <w:b/>
          <w:bCs/>
          <w:sz w:val="32"/>
          <w:szCs w:val="32"/>
        </w:rPr>
        <w:t>一、研究指导思想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以习近平新时代中国特色社会主义思想为指导，围绕四川经济社会发展中的重大问题开展调查研究，更好地服务改革开放和经济高质量发展，为各级党委、政府科学决策提供信息支撑。</w:t>
      </w:r>
    </w:p>
    <w:p w:rsidR="00405A53" w:rsidRPr="0027374C" w:rsidRDefault="00DC5DBD" w:rsidP="0027374C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27374C">
        <w:rPr>
          <w:rFonts w:ascii="仿宋" w:eastAsia="仿宋" w:hAnsi="仿宋" w:cs="Times New Roman"/>
          <w:b/>
          <w:bCs/>
          <w:sz w:val="32"/>
          <w:szCs w:val="32"/>
        </w:rPr>
        <w:t>二、课题申报组织和管理要求</w:t>
      </w:r>
    </w:p>
    <w:p w:rsidR="00405A53" w:rsidRPr="0027374C" w:rsidRDefault="004E417C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 xml:space="preserve"> 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“决策咨询专项课题”属于省级课题，其管理和结项参见《四川省哲学社会科学规划项目管理办法》。</w:t>
      </w:r>
      <w:r w:rsidR="00DC5DBD" w:rsidRPr="0084756E">
        <w:rPr>
          <w:rFonts w:ascii="仿宋" w:eastAsia="仿宋" w:hAnsi="仿宋" w:cs="Times New Roman"/>
          <w:b/>
          <w:bCs/>
          <w:sz w:val="32"/>
          <w:szCs w:val="32"/>
        </w:rPr>
        <w:t>因</w:t>
      </w:r>
      <w:r w:rsidR="0084756E" w:rsidRPr="0084756E">
        <w:rPr>
          <w:rFonts w:ascii="仿宋" w:eastAsia="仿宋" w:hAnsi="仿宋" w:cs="Times New Roman" w:hint="eastAsia"/>
          <w:b/>
          <w:bCs/>
          <w:sz w:val="32"/>
          <w:szCs w:val="32"/>
        </w:rPr>
        <w:t>“决策咨询专项课题”突出时效性、对策性和可操作性，</w:t>
      </w:r>
      <w:r w:rsidR="00DC5DBD" w:rsidRPr="0084756E">
        <w:rPr>
          <w:rFonts w:ascii="仿宋" w:eastAsia="仿宋" w:hAnsi="仿宋" w:cs="Times New Roman"/>
          <w:b/>
          <w:bCs/>
          <w:sz w:val="32"/>
          <w:szCs w:val="32"/>
        </w:rPr>
        <w:t>课题研究期限较短，2019年11月</w:t>
      </w:r>
      <w:r w:rsidR="00867D61">
        <w:rPr>
          <w:rFonts w:ascii="仿宋" w:eastAsia="仿宋" w:hAnsi="仿宋" w:cs="Times New Roman" w:hint="eastAsia"/>
          <w:b/>
          <w:bCs/>
          <w:sz w:val="32"/>
          <w:szCs w:val="32"/>
        </w:rPr>
        <w:t>底</w:t>
      </w:r>
      <w:r w:rsidR="00DC5DBD" w:rsidRPr="0084756E">
        <w:rPr>
          <w:rFonts w:ascii="仿宋" w:eastAsia="仿宋" w:hAnsi="仿宋" w:cs="Times New Roman"/>
          <w:b/>
          <w:bCs/>
          <w:sz w:val="32"/>
          <w:szCs w:val="32"/>
        </w:rPr>
        <w:t>必须</w:t>
      </w:r>
      <w:r w:rsidR="00867D61">
        <w:rPr>
          <w:rFonts w:ascii="仿宋" w:eastAsia="仿宋" w:hAnsi="仿宋" w:cs="Times New Roman" w:hint="eastAsia"/>
          <w:b/>
          <w:bCs/>
          <w:sz w:val="32"/>
          <w:szCs w:val="32"/>
        </w:rPr>
        <w:t>按要求提交</w:t>
      </w:r>
      <w:r w:rsidR="00DC5DBD" w:rsidRPr="0084756E">
        <w:rPr>
          <w:rFonts w:ascii="仿宋" w:eastAsia="仿宋" w:hAnsi="仿宋" w:cs="Times New Roman"/>
          <w:b/>
          <w:bCs/>
          <w:sz w:val="32"/>
          <w:szCs w:val="32"/>
        </w:rPr>
        <w:t>结题</w:t>
      </w:r>
      <w:r w:rsidR="00867D61">
        <w:rPr>
          <w:rFonts w:ascii="仿宋" w:eastAsia="仿宋" w:hAnsi="仿宋" w:cs="Times New Roman" w:hint="eastAsia"/>
          <w:b/>
          <w:bCs/>
          <w:sz w:val="32"/>
          <w:szCs w:val="32"/>
        </w:rPr>
        <w:t>材料，</w:t>
      </w:r>
      <w:r w:rsidR="00867D61">
        <w:rPr>
          <w:rFonts w:ascii="仿宋" w:eastAsia="仿宋" w:hAnsi="仿宋" w:cs="Times New Roman"/>
          <w:b/>
          <w:bCs/>
          <w:sz w:val="32"/>
          <w:szCs w:val="32"/>
        </w:rPr>
        <w:t>不得延期</w:t>
      </w:r>
      <w:r w:rsidR="00867D61">
        <w:rPr>
          <w:rFonts w:ascii="仿宋" w:eastAsia="仿宋" w:hAnsi="仿宋" w:cs="Times New Roman" w:hint="eastAsia"/>
          <w:b/>
          <w:bCs/>
          <w:sz w:val="32"/>
          <w:szCs w:val="32"/>
        </w:rPr>
        <w:t>。</w:t>
      </w:r>
      <w:r w:rsidR="00DC5DBD" w:rsidRPr="0084756E">
        <w:rPr>
          <w:rFonts w:ascii="仿宋" w:eastAsia="仿宋" w:hAnsi="仿宋" w:cs="Times New Roman"/>
          <w:b/>
          <w:bCs/>
          <w:sz w:val="32"/>
          <w:szCs w:val="32"/>
        </w:rPr>
        <w:t>成果形式为研究报告</w:t>
      </w:r>
      <w:r w:rsidR="0084756E" w:rsidRPr="0084756E">
        <w:rPr>
          <w:rFonts w:ascii="仿宋" w:eastAsia="仿宋" w:hAnsi="仿宋" w:cs="Times New Roman" w:hint="eastAsia"/>
          <w:b/>
          <w:bCs/>
          <w:sz w:val="32"/>
          <w:szCs w:val="32"/>
        </w:rPr>
        <w:t>，成果报送分为正本和简本两种形式，正本不低于15000字，简本字数在5000字左右。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本次立项总数为30项，每项资助金额2万元。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本次课题申报以《申报指南》为参考，也可自拟题目。申报课题要充分反映本学科及相关研究领域的新进展，立足学科</w:t>
      </w:r>
      <w:r w:rsidRPr="0027374C">
        <w:rPr>
          <w:rFonts w:ascii="仿宋" w:eastAsia="仿宋" w:hAnsi="仿宋" w:cs="Times New Roman"/>
          <w:bCs/>
          <w:sz w:val="32"/>
          <w:szCs w:val="32"/>
        </w:rPr>
        <w:lastRenderedPageBreak/>
        <w:t>前沿，倡导原创性和开拓性研究，避免低水平重复。鼓励学科间交叉融合，支持社会科学与自然科学相互渗透。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课题申报单位应加强项目申报工作的组织指导和审核，保证申报质量。申报课题由四川新型智库领导小组办公室、四川省社科规划办公室联合组织专家评审后立项。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课题立项后，课题组要及时将最新、最有价值的阶段性研究成果分别报送四川新型智库领导小组办公室《智库成果专报》、四川省社会科学研究《重要成果专报》稿件1篇以上，以此作为结题要件。</w:t>
      </w:r>
    </w:p>
    <w:p w:rsidR="00405A53" w:rsidRPr="0027374C" w:rsidRDefault="0027374C" w:rsidP="0027374C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三</w:t>
      </w:r>
      <w:r w:rsidR="00DC5DBD" w:rsidRPr="0027374C">
        <w:rPr>
          <w:rFonts w:ascii="仿宋" w:eastAsia="仿宋" w:hAnsi="仿宋" w:cs="Times New Roman"/>
          <w:b/>
          <w:bCs/>
          <w:sz w:val="32"/>
          <w:szCs w:val="32"/>
        </w:rPr>
        <w:t>、申报资格</w:t>
      </w:r>
    </w:p>
    <w:p w:rsidR="00405A53" w:rsidRPr="0027374C" w:rsidRDefault="0027374C" w:rsidP="00B64DE1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hint="eastAsia"/>
          <w:color w:val="333333"/>
          <w:sz w:val="32"/>
          <w:szCs w:val="32"/>
        </w:rPr>
        <w:t>在研(2019年7月1日前未提交结项申请)的国家社科基金、省社科规划项目负责人不得申请；曾经承担国家社科基金、省社科规划项目被中止或撤项未满5年的不得申报。</w:t>
      </w:r>
      <w:r w:rsidRPr="0027374C">
        <w:rPr>
          <w:rFonts w:ascii="仿宋" w:eastAsia="仿宋" w:hAnsi="仿宋" w:cs="Times New Roman" w:hint="eastAsia"/>
          <w:bCs/>
          <w:sz w:val="32"/>
          <w:szCs w:val="32"/>
        </w:rPr>
        <w:t>申报人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需具备以下条件之一：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1.具有高级专业技术职称;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2.已取得博士学位；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3.实际工作部门处级及以上干部。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五、</w:t>
      </w:r>
      <w:r w:rsidR="0027374C" w:rsidRPr="0027374C">
        <w:rPr>
          <w:rFonts w:ascii="仿宋" w:eastAsia="仿宋" w:hAnsi="仿宋" w:cs="Times New Roman" w:hint="eastAsia"/>
          <w:bCs/>
          <w:sz w:val="32"/>
          <w:szCs w:val="32"/>
        </w:rPr>
        <w:t>申报</w:t>
      </w:r>
      <w:r w:rsidRPr="0027374C">
        <w:rPr>
          <w:rFonts w:ascii="仿宋" w:eastAsia="仿宋" w:hAnsi="仿宋" w:cs="Times New Roman"/>
          <w:bCs/>
          <w:sz w:val="32"/>
          <w:szCs w:val="32"/>
        </w:rPr>
        <w:t>材料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各申报单位科研管理部门要加强对项目申报工作的组织和指导，保证申报质量。对申请书进行认真审核并签署明确意见后报送到省社科规划办。</w:t>
      </w:r>
      <w:r w:rsidR="0027374C" w:rsidRPr="000034F5">
        <w:rPr>
          <w:rFonts w:ascii="仿宋" w:eastAsia="仿宋" w:hAnsi="仿宋" w:cs="Times New Roman" w:hint="eastAsia"/>
          <w:b/>
          <w:bCs/>
          <w:sz w:val="32"/>
          <w:szCs w:val="32"/>
        </w:rPr>
        <w:t>申请书封面的</w:t>
      </w:r>
      <w:r w:rsidR="00B90626">
        <w:rPr>
          <w:rFonts w:ascii="仿宋" w:eastAsia="仿宋" w:hAnsi="仿宋" w:cs="Times New Roman" w:hint="eastAsia"/>
          <w:b/>
          <w:bCs/>
          <w:sz w:val="32"/>
          <w:szCs w:val="32"/>
        </w:rPr>
        <w:t>“学科分类”务必按照《一级学科目录》（见附件2）填写；</w:t>
      </w:r>
      <w:r w:rsidR="0027374C" w:rsidRPr="000034F5">
        <w:rPr>
          <w:rFonts w:ascii="仿宋" w:eastAsia="仿宋" w:hAnsi="仿宋" w:cs="Times New Roman" w:hint="eastAsia"/>
          <w:b/>
          <w:bCs/>
          <w:sz w:val="32"/>
          <w:szCs w:val="32"/>
        </w:rPr>
        <w:t>“申报</w:t>
      </w:r>
      <w:r w:rsidR="00AE4B6E" w:rsidRPr="000034F5">
        <w:rPr>
          <w:rFonts w:ascii="仿宋" w:eastAsia="仿宋" w:hAnsi="仿宋" w:cs="Times New Roman" w:hint="eastAsia"/>
          <w:b/>
          <w:bCs/>
          <w:sz w:val="32"/>
          <w:szCs w:val="32"/>
        </w:rPr>
        <w:t>指南编号</w:t>
      </w:r>
      <w:r w:rsidR="0027374C" w:rsidRPr="000034F5">
        <w:rPr>
          <w:rFonts w:ascii="仿宋" w:eastAsia="仿宋" w:hAnsi="仿宋" w:cs="Times New Roman" w:hint="eastAsia"/>
          <w:b/>
          <w:bCs/>
          <w:sz w:val="32"/>
          <w:szCs w:val="32"/>
        </w:rPr>
        <w:t>”务必按照《申报指南》的序号用阿拉伯数字填写。</w:t>
      </w:r>
    </w:p>
    <w:p w:rsidR="0027374C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lastRenderedPageBreak/>
        <w:t>报送材料包括：</w:t>
      </w:r>
    </w:p>
    <w:p w:rsidR="0027374C" w:rsidRPr="0027374C" w:rsidRDefault="004E417C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 w:hint="eastAsia"/>
          <w:bCs/>
          <w:sz w:val="32"/>
          <w:szCs w:val="32"/>
        </w:rPr>
        <w:t>1.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审查合格的申请书(纸质材料</w:t>
      </w:r>
      <w:r w:rsidRPr="0027374C">
        <w:rPr>
          <w:rFonts w:ascii="仿宋" w:eastAsia="仿宋" w:hAnsi="仿宋" w:cs="Times New Roman" w:hint="eastAsia"/>
          <w:bCs/>
          <w:sz w:val="32"/>
          <w:szCs w:val="32"/>
        </w:rPr>
        <w:t>，见附件</w:t>
      </w:r>
      <w:r w:rsidR="00F93CBA">
        <w:rPr>
          <w:rFonts w:ascii="仿宋" w:eastAsia="仿宋" w:hAnsi="仿宋" w:cs="Times New Roman" w:hint="eastAsia"/>
          <w:bCs/>
          <w:sz w:val="32"/>
          <w:szCs w:val="32"/>
        </w:rPr>
        <w:t>3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)一式4份(含原件一份)。申请书用A3纸双面打印，中缝装订</w:t>
      </w:r>
      <w:r w:rsidRPr="0027374C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405A53" w:rsidRPr="0027374C" w:rsidRDefault="004E417C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 w:hint="eastAsia"/>
          <w:bCs/>
          <w:sz w:val="32"/>
          <w:szCs w:val="32"/>
        </w:rPr>
        <w:t>2.申请书电子档（word格式）及申报汇总表电子档（excel格式，见附件</w:t>
      </w:r>
      <w:r w:rsidR="00F93CBA">
        <w:rPr>
          <w:rFonts w:ascii="仿宋" w:eastAsia="仿宋" w:hAnsi="仿宋" w:cs="Times New Roman" w:hint="eastAsia"/>
          <w:bCs/>
          <w:sz w:val="32"/>
          <w:szCs w:val="32"/>
        </w:rPr>
        <w:t>4</w:t>
      </w:r>
      <w:r w:rsidRPr="0027374C">
        <w:rPr>
          <w:rFonts w:ascii="仿宋" w:eastAsia="仿宋" w:hAnsi="仿宋" w:cs="Times New Roman" w:hint="eastAsia"/>
          <w:bCs/>
          <w:sz w:val="32"/>
          <w:szCs w:val="32"/>
        </w:rPr>
        <w:t>）</w:t>
      </w:r>
      <w:hyperlink r:id="rId7" w:history="1">
        <w:r w:rsidR="0027374C" w:rsidRPr="0027374C">
          <w:rPr>
            <w:rStyle w:val="a5"/>
            <w:rFonts w:ascii="仿宋" w:eastAsia="仿宋" w:hAnsi="仿宋" w:cs="Times New Roman" w:hint="eastAsia"/>
            <w:bCs/>
            <w:sz w:val="32"/>
            <w:szCs w:val="32"/>
          </w:rPr>
          <w:t>发送到scghpjb@163.com</w:t>
        </w:r>
      </w:hyperlink>
      <w:r w:rsidRPr="0027374C">
        <w:rPr>
          <w:rFonts w:ascii="仿宋" w:eastAsia="仿宋" w:hAnsi="仿宋" w:cs="Times New Roman" w:hint="eastAsia"/>
          <w:bCs/>
          <w:sz w:val="32"/>
          <w:szCs w:val="32"/>
        </w:rPr>
        <w:t>,主题标注“XX单位决策咨询专项课题申报材料”。</w:t>
      </w:r>
    </w:p>
    <w:p w:rsidR="00405A53" w:rsidRPr="0027374C" w:rsidRDefault="0027374C" w:rsidP="0027374C">
      <w:pPr>
        <w:spacing w:line="560" w:lineRule="exact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27374C">
        <w:rPr>
          <w:rFonts w:ascii="仿宋" w:eastAsia="仿宋" w:hAnsi="仿宋" w:cs="Times New Roman" w:hint="eastAsia"/>
          <w:b/>
          <w:bCs/>
          <w:sz w:val="32"/>
          <w:szCs w:val="32"/>
        </w:rPr>
        <w:t>四</w:t>
      </w:r>
      <w:r w:rsidR="00DC5DBD" w:rsidRPr="0027374C">
        <w:rPr>
          <w:rFonts w:ascii="仿宋" w:eastAsia="仿宋" w:hAnsi="仿宋" w:cs="Times New Roman"/>
          <w:b/>
          <w:bCs/>
          <w:sz w:val="32"/>
          <w:szCs w:val="32"/>
        </w:rPr>
        <w:t>、</w:t>
      </w:r>
      <w:r w:rsidRPr="0027374C">
        <w:rPr>
          <w:rFonts w:ascii="仿宋" w:eastAsia="仿宋" w:hAnsi="仿宋" w:cs="Times New Roman" w:hint="eastAsia"/>
          <w:b/>
          <w:bCs/>
          <w:sz w:val="32"/>
          <w:szCs w:val="32"/>
        </w:rPr>
        <w:t>申报</w:t>
      </w:r>
      <w:r w:rsidR="00DC5DBD" w:rsidRPr="0027374C">
        <w:rPr>
          <w:rFonts w:ascii="仿宋" w:eastAsia="仿宋" w:hAnsi="仿宋" w:cs="Times New Roman"/>
          <w:b/>
          <w:bCs/>
          <w:sz w:val="32"/>
          <w:szCs w:val="32"/>
        </w:rPr>
        <w:t>时间</w:t>
      </w:r>
    </w:p>
    <w:p w:rsidR="00405A53" w:rsidRPr="0027374C" w:rsidRDefault="004E417C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 w:hint="eastAsia"/>
          <w:bCs/>
          <w:sz w:val="32"/>
          <w:szCs w:val="32"/>
        </w:rPr>
        <w:t>申报及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报送材料截止时间为2019年</w:t>
      </w:r>
      <w:r w:rsidRPr="0027374C">
        <w:rPr>
          <w:rFonts w:ascii="仿宋" w:eastAsia="仿宋" w:hAnsi="仿宋" w:cs="Times New Roman" w:hint="eastAsia"/>
          <w:bCs/>
          <w:sz w:val="32"/>
          <w:szCs w:val="32"/>
        </w:rPr>
        <w:t>7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月</w:t>
      </w:r>
      <w:r w:rsidR="00660540">
        <w:rPr>
          <w:rFonts w:ascii="仿宋" w:eastAsia="仿宋" w:hAnsi="仿宋" w:cs="Times New Roman" w:hint="eastAsia"/>
          <w:bCs/>
          <w:sz w:val="32"/>
          <w:szCs w:val="32"/>
        </w:rPr>
        <w:t>10</w:t>
      </w:r>
      <w:r w:rsidR="00DC5DBD" w:rsidRPr="0027374C">
        <w:rPr>
          <w:rFonts w:ascii="仿宋" w:eastAsia="仿宋" w:hAnsi="仿宋" w:cs="Times New Roman"/>
          <w:bCs/>
          <w:sz w:val="32"/>
          <w:szCs w:val="32"/>
        </w:rPr>
        <w:t>日。逾期不予受理。</w:t>
      </w:r>
    </w:p>
    <w:p w:rsidR="00405A53" w:rsidRPr="0027374C" w:rsidRDefault="00DC5DBD" w:rsidP="0027374C">
      <w:pPr>
        <w:spacing w:line="560" w:lineRule="exact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27374C">
        <w:rPr>
          <w:rFonts w:ascii="黑体" w:eastAsia="黑体" w:hAnsi="黑体" w:cs="Times New Roman"/>
          <w:b/>
          <w:bCs/>
          <w:sz w:val="32"/>
          <w:szCs w:val="32"/>
        </w:rPr>
        <w:t>我办不受理涉密项目申报。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联系人：周宅贤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联系电话：(028) 64236372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通讯地址：成都市大石西路科联街19号省社科规划办</w:t>
      </w:r>
    </w:p>
    <w:p w:rsidR="00405A53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邮政编码：610071</w:t>
      </w:r>
    </w:p>
    <w:p w:rsidR="004E417C" w:rsidRPr="0027374C" w:rsidRDefault="00DC5DBD" w:rsidP="0027374C">
      <w:pPr>
        <w:spacing w:line="560" w:lineRule="exact"/>
        <w:ind w:firstLineChars="200" w:firstLine="640"/>
        <w:rPr>
          <w:rFonts w:ascii="仿宋" w:eastAsia="仿宋" w:hAnsi="仿宋" w:cs="方正楷体简体"/>
          <w:bCs/>
          <w:sz w:val="32"/>
          <w:szCs w:val="32"/>
        </w:rPr>
      </w:pPr>
      <w:r w:rsidRPr="0027374C">
        <w:rPr>
          <w:rFonts w:ascii="仿宋" w:eastAsia="仿宋" w:hAnsi="仿宋" w:cs="方正楷体简体" w:hint="eastAsia"/>
          <w:bCs/>
          <w:sz w:val="32"/>
          <w:szCs w:val="32"/>
        </w:rPr>
        <w:t>附件：</w:t>
      </w:r>
      <w:r w:rsidR="004E417C" w:rsidRPr="0027374C">
        <w:rPr>
          <w:rFonts w:ascii="仿宋" w:eastAsia="仿宋" w:hAnsi="仿宋" w:cs="方正楷体简体" w:hint="eastAsia"/>
          <w:bCs/>
          <w:sz w:val="32"/>
          <w:szCs w:val="32"/>
        </w:rPr>
        <w:t>1.申报指南</w:t>
      </w:r>
    </w:p>
    <w:p w:rsidR="004E417C" w:rsidRPr="0027374C" w:rsidRDefault="004E417C" w:rsidP="0027374C">
      <w:pPr>
        <w:spacing w:line="560" w:lineRule="exact"/>
        <w:ind w:firstLineChars="500" w:firstLine="1600"/>
        <w:rPr>
          <w:rFonts w:ascii="仿宋" w:eastAsia="仿宋" w:hAnsi="仿宋" w:cs="方正楷体简体"/>
          <w:bCs/>
          <w:sz w:val="32"/>
          <w:szCs w:val="32"/>
        </w:rPr>
      </w:pPr>
      <w:r w:rsidRPr="0027374C">
        <w:rPr>
          <w:rFonts w:ascii="仿宋" w:eastAsia="仿宋" w:hAnsi="仿宋" w:cs="方正楷体简体" w:hint="eastAsia"/>
          <w:bCs/>
          <w:sz w:val="32"/>
          <w:szCs w:val="32"/>
        </w:rPr>
        <w:t>2.</w:t>
      </w:r>
      <w:r w:rsidR="00F93CBA">
        <w:rPr>
          <w:rFonts w:ascii="仿宋" w:eastAsia="仿宋" w:hAnsi="仿宋" w:cs="方正楷体简体" w:hint="eastAsia"/>
          <w:bCs/>
          <w:sz w:val="32"/>
          <w:szCs w:val="32"/>
        </w:rPr>
        <w:t>一级学科目录</w:t>
      </w:r>
    </w:p>
    <w:p w:rsidR="004E417C" w:rsidRDefault="004E417C" w:rsidP="0027374C">
      <w:pPr>
        <w:spacing w:line="560" w:lineRule="exact"/>
        <w:ind w:firstLineChars="500" w:firstLine="1600"/>
        <w:rPr>
          <w:rFonts w:ascii="仿宋" w:eastAsia="仿宋" w:hAnsi="仿宋" w:cs="方正楷体简体"/>
          <w:bCs/>
          <w:sz w:val="32"/>
          <w:szCs w:val="32"/>
        </w:rPr>
      </w:pPr>
      <w:r w:rsidRPr="0027374C">
        <w:rPr>
          <w:rFonts w:ascii="仿宋" w:eastAsia="仿宋" w:hAnsi="仿宋" w:cs="方正楷体简体" w:hint="eastAsia"/>
          <w:bCs/>
          <w:sz w:val="32"/>
          <w:szCs w:val="32"/>
        </w:rPr>
        <w:t>3.</w:t>
      </w:r>
      <w:r w:rsidR="00F93CBA" w:rsidRPr="0027374C">
        <w:rPr>
          <w:rFonts w:ascii="仿宋" w:eastAsia="仿宋" w:hAnsi="仿宋" w:cs="方正楷体简体" w:hint="eastAsia"/>
          <w:bCs/>
          <w:sz w:val="32"/>
          <w:szCs w:val="32"/>
        </w:rPr>
        <w:t>申请书</w:t>
      </w:r>
    </w:p>
    <w:p w:rsidR="00B90626" w:rsidRPr="0027374C" w:rsidRDefault="00B90626" w:rsidP="0027374C">
      <w:pPr>
        <w:spacing w:line="560" w:lineRule="exact"/>
        <w:ind w:firstLineChars="500" w:firstLine="1600"/>
        <w:rPr>
          <w:rFonts w:ascii="仿宋" w:eastAsia="仿宋" w:hAnsi="仿宋" w:cs="方正楷体简体"/>
          <w:bCs/>
          <w:sz w:val="32"/>
          <w:szCs w:val="32"/>
        </w:rPr>
      </w:pPr>
      <w:r>
        <w:rPr>
          <w:rFonts w:ascii="仿宋" w:eastAsia="仿宋" w:hAnsi="仿宋" w:cs="方正楷体简体" w:hint="eastAsia"/>
          <w:bCs/>
          <w:sz w:val="32"/>
          <w:szCs w:val="32"/>
        </w:rPr>
        <w:t>4.</w:t>
      </w:r>
      <w:r w:rsidR="00F93CBA" w:rsidRPr="0027374C">
        <w:rPr>
          <w:rFonts w:ascii="仿宋" w:eastAsia="仿宋" w:hAnsi="仿宋" w:cs="方正楷体简体" w:hint="eastAsia"/>
          <w:bCs/>
          <w:sz w:val="32"/>
          <w:szCs w:val="32"/>
        </w:rPr>
        <w:t>申报汇总表</w:t>
      </w:r>
    </w:p>
    <w:p w:rsidR="00405A53" w:rsidRPr="0027374C" w:rsidRDefault="00405A53" w:rsidP="0027374C">
      <w:pPr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</w:p>
    <w:p w:rsidR="00405A53" w:rsidRPr="0027374C" w:rsidRDefault="00DC5DBD" w:rsidP="0027374C">
      <w:pPr>
        <w:wordWrap w:val="0"/>
        <w:spacing w:line="560" w:lineRule="exact"/>
        <w:ind w:firstLineChars="200" w:firstLine="640"/>
        <w:jc w:val="right"/>
        <w:rPr>
          <w:rFonts w:ascii="仿宋" w:eastAsia="仿宋" w:hAnsi="仿宋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 xml:space="preserve">四川省社会科学规划办公室  </w:t>
      </w:r>
    </w:p>
    <w:p w:rsidR="00405A53" w:rsidRPr="0027374C" w:rsidRDefault="00DC5DBD" w:rsidP="0027374C">
      <w:pPr>
        <w:wordWrap w:val="0"/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27374C">
        <w:rPr>
          <w:rFonts w:ascii="仿宋" w:eastAsia="仿宋" w:hAnsi="仿宋" w:cs="Times New Roman"/>
          <w:bCs/>
          <w:sz w:val="32"/>
          <w:szCs w:val="32"/>
        </w:rPr>
        <w:t>2019年6月</w:t>
      </w:r>
      <w:r w:rsidR="0027374C" w:rsidRPr="0027374C">
        <w:rPr>
          <w:rFonts w:ascii="仿宋" w:eastAsia="仿宋" w:hAnsi="仿宋" w:cs="Times New Roman" w:hint="eastAsia"/>
          <w:bCs/>
          <w:sz w:val="32"/>
          <w:szCs w:val="32"/>
        </w:rPr>
        <w:t>1</w:t>
      </w:r>
      <w:r w:rsidR="00660540">
        <w:rPr>
          <w:rFonts w:ascii="仿宋" w:eastAsia="仿宋" w:hAnsi="仿宋" w:cs="Times New Roman" w:hint="eastAsia"/>
          <w:bCs/>
          <w:sz w:val="32"/>
          <w:szCs w:val="32"/>
        </w:rPr>
        <w:t>7</w:t>
      </w:r>
      <w:r w:rsidRPr="0027374C">
        <w:rPr>
          <w:rFonts w:ascii="仿宋" w:eastAsia="仿宋" w:hAnsi="仿宋" w:cs="Times New Roman"/>
          <w:bCs/>
          <w:sz w:val="32"/>
          <w:szCs w:val="32"/>
        </w:rPr>
        <w:t xml:space="preserve">日 </w:t>
      </w:r>
      <w:r w:rsidRPr="0027374C"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</w:t>
      </w:r>
    </w:p>
    <w:p w:rsidR="00405A53" w:rsidRPr="0027374C" w:rsidRDefault="00405A53" w:rsidP="00B64DE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405A53" w:rsidRPr="0027374C" w:rsidRDefault="00405A53" w:rsidP="00B64DE1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</w:p>
    <w:sectPr w:rsidR="00405A53" w:rsidRPr="0027374C" w:rsidSect="00405A53">
      <w:footerReference w:type="default" r:id="rId8"/>
      <w:pgSz w:w="11906" w:h="16838"/>
      <w:pgMar w:top="2098" w:right="1588" w:bottom="1814" w:left="1588" w:header="851" w:footer="1276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73" w:rsidRDefault="00002F73" w:rsidP="00405A53">
      <w:r>
        <w:separator/>
      </w:r>
    </w:p>
  </w:endnote>
  <w:endnote w:type="continuationSeparator" w:id="1">
    <w:p w:rsidR="00002F73" w:rsidRDefault="00002F73" w:rsidP="0040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53" w:rsidRDefault="00EB7B1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405A53" w:rsidRDefault="00EB7B1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C5DB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6054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73" w:rsidRDefault="00002F73" w:rsidP="00405A53">
      <w:r>
        <w:separator/>
      </w:r>
    </w:p>
  </w:footnote>
  <w:footnote w:type="continuationSeparator" w:id="1">
    <w:p w:rsidR="00002F73" w:rsidRDefault="00002F73" w:rsidP="0040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E2CBA"/>
    <w:rsid w:val="00002F73"/>
    <w:rsid w:val="000034F5"/>
    <w:rsid w:val="000866C9"/>
    <w:rsid w:val="001A0D33"/>
    <w:rsid w:val="0023448D"/>
    <w:rsid w:val="0027374C"/>
    <w:rsid w:val="00292388"/>
    <w:rsid w:val="002C5604"/>
    <w:rsid w:val="003D4ACB"/>
    <w:rsid w:val="00405A53"/>
    <w:rsid w:val="00486BD5"/>
    <w:rsid w:val="004E417C"/>
    <w:rsid w:val="0052389C"/>
    <w:rsid w:val="00660540"/>
    <w:rsid w:val="006D06B9"/>
    <w:rsid w:val="007416BE"/>
    <w:rsid w:val="0084756E"/>
    <w:rsid w:val="00867D61"/>
    <w:rsid w:val="009655FA"/>
    <w:rsid w:val="00AE4B6E"/>
    <w:rsid w:val="00B64DE1"/>
    <w:rsid w:val="00B90626"/>
    <w:rsid w:val="00DC5DBD"/>
    <w:rsid w:val="00EB7B17"/>
    <w:rsid w:val="00F60657"/>
    <w:rsid w:val="00F92939"/>
    <w:rsid w:val="00F93CBA"/>
    <w:rsid w:val="25EE2CBA"/>
    <w:rsid w:val="2A14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5A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05A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4E41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scghpj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格桑先生</dc:creator>
  <cp:lastModifiedBy>zhou</cp:lastModifiedBy>
  <cp:revision>12</cp:revision>
  <cp:lastPrinted>2019-06-14T03:18:00Z</cp:lastPrinted>
  <dcterms:created xsi:type="dcterms:W3CDTF">2019-06-12T04:32:00Z</dcterms:created>
  <dcterms:modified xsi:type="dcterms:W3CDTF">2019-06-17T01:40:00Z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