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1A8" w:rsidRDefault="005A51A8" w:rsidP="005A51A8">
      <w:pPr>
        <w:jc w:val="center"/>
      </w:pPr>
    </w:p>
    <w:p w:rsidR="005A51A8" w:rsidRPr="005A51A8" w:rsidRDefault="005A51A8" w:rsidP="005A51A8">
      <w:pPr>
        <w:snapToGrid w:val="0"/>
        <w:jc w:val="center"/>
        <w:rPr>
          <w:rFonts w:ascii="华文中宋" w:eastAsia="华文中宋" w:hAnsi="华文中宋"/>
          <w:b/>
          <w:sz w:val="44"/>
          <w:szCs w:val="44"/>
        </w:rPr>
      </w:pPr>
      <w:r w:rsidRPr="005A51A8">
        <w:rPr>
          <w:rFonts w:ascii="华文中宋" w:eastAsia="华文中宋" w:hAnsi="华文中宋" w:cs="宋体" w:hint="eastAsia"/>
          <w:b/>
          <w:kern w:val="0"/>
          <w:sz w:val="44"/>
          <w:szCs w:val="44"/>
        </w:rPr>
        <w:t>教育部 财政部关于实施高等学校</w:t>
      </w:r>
    </w:p>
    <w:p w:rsidR="005A51A8" w:rsidRPr="005A51A8" w:rsidRDefault="005A51A8" w:rsidP="005A51A8">
      <w:pPr>
        <w:snapToGrid w:val="0"/>
        <w:jc w:val="center"/>
        <w:rPr>
          <w:rFonts w:ascii="华文中宋" w:eastAsia="华文中宋" w:hAnsi="华文中宋"/>
          <w:b/>
          <w:sz w:val="44"/>
          <w:szCs w:val="44"/>
        </w:rPr>
      </w:pPr>
      <w:r w:rsidRPr="005A51A8">
        <w:rPr>
          <w:rFonts w:ascii="华文中宋" w:eastAsia="华文中宋" w:hAnsi="华文中宋" w:cs="宋体" w:hint="eastAsia"/>
          <w:b/>
          <w:kern w:val="0"/>
          <w:sz w:val="44"/>
          <w:szCs w:val="44"/>
        </w:rPr>
        <w:t>创新能力提升计划的意见</w:t>
      </w:r>
    </w:p>
    <w:p w:rsidR="005A51A8" w:rsidRPr="005A51A8" w:rsidRDefault="005A51A8" w:rsidP="005A51A8">
      <w:pPr>
        <w:jc w:val="center"/>
        <w:rPr>
          <w:rFonts w:ascii="仿宋_GB2312" w:eastAsia="仿宋_GB2312"/>
          <w:sz w:val="28"/>
          <w:szCs w:val="28"/>
        </w:rPr>
      </w:pPr>
      <w:proofErr w:type="gramStart"/>
      <w:r w:rsidRPr="005A51A8">
        <w:rPr>
          <w:rFonts w:ascii="仿宋_GB2312" w:eastAsia="仿宋_GB2312" w:hAnsi="宋体" w:cs="宋体" w:hint="eastAsia"/>
          <w:kern w:val="0"/>
          <w:sz w:val="28"/>
          <w:szCs w:val="28"/>
        </w:rPr>
        <w:t>教技</w:t>
      </w:r>
      <w:proofErr w:type="gramEnd"/>
      <w:r w:rsidRPr="005A51A8">
        <w:rPr>
          <w:rFonts w:ascii="仿宋_GB2312" w:eastAsia="仿宋_GB2312" w:hAnsi="宋体" w:cs="宋体" w:hint="eastAsia"/>
          <w:kern w:val="0"/>
          <w:sz w:val="28"/>
          <w:szCs w:val="28"/>
        </w:rPr>
        <w:t>[2012]6号</w:t>
      </w:r>
    </w:p>
    <w:p w:rsidR="005A51A8" w:rsidRPr="005A51A8" w:rsidRDefault="005A51A8" w:rsidP="005A51A8">
      <w:pPr>
        <w:jc w:val="center"/>
        <w:rPr>
          <w:rFonts w:ascii="仿宋_GB2312" w:eastAsia="仿宋_GB2312"/>
          <w:sz w:val="28"/>
          <w:szCs w:val="28"/>
        </w:rPr>
      </w:pP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各省、自治区、直辖市教育厅（教委）、财政厅（局），有关部门（单位）教育、财务司（局），教育部直属各高等学校：</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color w:val="C00000"/>
          <w:kern w:val="0"/>
          <w:sz w:val="28"/>
          <w:szCs w:val="28"/>
        </w:rPr>
        <w:t>为贯彻落实胡锦涛总书记在庆祝清华大学建校100周年大会上的重要讲话精神</w:t>
      </w:r>
      <w:r w:rsidRPr="005A51A8">
        <w:rPr>
          <w:rFonts w:ascii="仿宋_GB2312" w:eastAsia="仿宋_GB2312" w:hAnsi="宋体" w:cs="宋体" w:hint="eastAsia"/>
          <w:color w:val="000000"/>
          <w:kern w:val="0"/>
          <w:sz w:val="28"/>
          <w:szCs w:val="28"/>
        </w:rPr>
        <w:t>，</w:t>
      </w:r>
      <w:r w:rsidRPr="005A51A8">
        <w:rPr>
          <w:rFonts w:ascii="仿宋_GB2312" w:eastAsia="仿宋_GB2312" w:hAnsi="宋体" w:cs="宋体" w:hint="eastAsia"/>
          <w:b/>
          <w:color w:val="000000"/>
          <w:kern w:val="0"/>
          <w:sz w:val="28"/>
          <w:szCs w:val="28"/>
        </w:rPr>
        <w:t>积极推动协同创新，促进高等教育与科技、经济、文化的有机结合，大力提升高等学校的创新能力，支撑创新型国家和人力资源强国建设，决定实施“高等学校创新能力提升计划”</w:t>
      </w:r>
      <w:r w:rsidRPr="005A51A8">
        <w:rPr>
          <w:rFonts w:ascii="仿宋_GB2312" w:eastAsia="仿宋_GB2312" w:hAnsi="宋体" w:cs="宋体" w:hint="eastAsia"/>
          <w:color w:val="000000"/>
          <w:kern w:val="0"/>
          <w:sz w:val="28"/>
          <w:szCs w:val="28"/>
        </w:rPr>
        <w:t>（以下简称“2011计划”），并对计划实施提出以下意见：</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一、实施意义</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（一）实施“2011计划”，是落实胡锦涛总书记清华大学百年校庆重要讲话精神的重大举措。</w:t>
      </w:r>
      <w:r w:rsidRPr="005A51A8">
        <w:rPr>
          <w:rFonts w:ascii="仿宋_GB2312" w:eastAsia="仿宋_GB2312" w:hAnsi="宋体" w:cs="宋体" w:hint="eastAsia"/>
          <w:color w:val="000000"/>
          <w:kern w:val="0"/>
          <w:sz w:val="28"/>
          <w:szCs w:val="28"/>
        </w:rPr>
        <w:t>全面提高高等教育质量是总书记讲话的主线，创新能力是提高质量的灵魂。贯彻落实总书记讲话，迫切需要通过大力推进协同创新，鼓励高等学校同科研机构、行业企业开展深度合作，建立战略联盟，促进资源共享，在关键领域取得实质性成果，实现高等学校创新能力的显著与持续提升。</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（二）实施“2011计划”，是加快创新型国家建设的重要支撑。</w:t>
      </w:r>
      <w:r w:rsidRPr="005A51A8">
        <w:rPr>
          <w:rFonts w:ascii="仿宋_GB2312" w:eastAsia="仿宋_GB2312" w:hAnsi="宋体" w:cs="宋体" w:hint="eastAsia"/>
          <w:color w:val="000000"/>
          <w:kern w:val="0"/>
          <w:sz w:val="28"/>
          <w:szCs w:val="28"/>
        </w:rPr>
        <w:t>当今世界，创新已成为经济社会发展的主要驱动力，创新能力成为国家竞争力的核心要素。面对日新月异的科技进步，迫切需要转变创新</w:t>
      </w:r>
      <w:r w:rsidRPr="005A51A8">
        <w:rPr>
          <w:rFonts w:ascii="仿宋_GB2312" w:eastAsia="仿宋_GB2312" w:hAnsi="宋体" w:cs="宋体" w:hint="eastAsia"/>
          <w:color w:val="000000"/>
          <w:kern w:val="0"/>
          <w:sz w:val="28"/>
          <w:szCs w:val="28"/>
        </w:rPr>
        <w:lastRenderedPageBreak/>
        <w:t>理念和模式，加快以学科交叉融合为基础的知识、技术集成与转化，加快创新力量和资源整合与重组，促进政产学研用紧密结合，支撑国家经济和社会发展方式的转变。</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（三）实施“2011计划”，是推动我国教育与科技、经济、文化紧密结合的战略行动。</w:t>
      </w:r>
      <w:r w:rsidRPr="005A51A8">
        <w:rPr>
          <w:rFonts w:ascii="仿宋_GB2312" w:eastAsia="仿宋_GB2312" w:hAnsi="宋体" w:cs="宋体" w:hint="eastAsia"/>
          <w:color w:val="000000"/>
          <w:kern w:val="0"/>
          <w:sz w:val="28"/>
          <w:szCs w:val="28"/>
        </w:rPr>
        <w:t>长期以来，我国创新力量各成体系，创新资源分散重复，创新效率不高，迫切需要突破自主创新的机制体制障碍，促进社会各</w:t>
      </w:r>
      <w:proofErr w:type="gramStart"/>
      <w:r w:rsidRPr="005A51A8">
        <w:rPr>
          <w:rFonts w:ascii="仿宋_GB2312" w:eastAsia="仿宋_GB2312" w:hAnsi="宋体" w:cs="宋体" w:hint="eastAsia"/>
          <w:color w:val="000000"/>
          <w:kern w:val="0"/>
          <w:sz w:val="28"/>
          <w:szCs w:val="28"/>
        </w:rPr>
        <w:t>类创新</w:t>
      </w:r>
      <w:proofErr w:type="gramEnd"/>
      <w:r w:rsidRPr="005A51A8">
        <w:rPr>
          <w:rFonts w:ascii="仿宋_GB2312" w:eastAsia="仿宋_GB2312" w:hAnsi="宋体" w:cs="宋体" w:hint="eastAsia"/>
          <w:color w:val="000000"/>
          <w:kern w:val="0"/>
          <w:sz w:val="28"/>
          <w:szCs w:val="28"/>
        </w:rPr>
        <w:t>力量的协同创新，促进教育与科技、经济、文化事业的融合发展，提高国家整体创新能力和竞争实力。</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二、指导思想</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按照“国家急需、世界一流”的要求，瞄准科学前沿和国家发展的重大需求，以重点学科建设为基础，以机制体制改革为重点，以创新能力提升为突破口，大力推动协同创新，充分发挥高等教育作为科技第一生产力和人才第一资源重要结合点在国家发展中的独特作用，支撑经济社会又好又快发展。</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三、基本原则</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需求导向。</w:t>
      </w:r>
      <w:r w:rsidRPr="005A51A8">
        <w:rPr>
          <w:rFonts w:ascii="仿宋_GB2312" w:eastAsia="仿宋_GB2312" w:hAnsi="宋体" w:cs="宋体" w:hint="eastAsia"/>
          <w:color w:val="000000"/>
          <w:kern w:val="0"/>
          <w:sz w:val="28"/>
          <w:szCs w:val="28"/>
        </w:rPr>
        <w:t>紧密围绕科技、经济和社会发展中的重大需求，通过协同创新，重点研究和解决国家急需的战略性问题、科学技术尖端领域的前瞻性问题以及涉及国计民生的重大公益性问题。</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全面开放。</w:t>
      </w:r>
      <w:r w:rsidRPr="005A51A8">
        <w:rPr>
          <w:rFonts w:ascii="仿宋_GB2312" w:eastAsia="仿宋_GB2312" w:hAnsi="宋体" w:cs="宋体" w:hint="eastAsia"/>
          <w:color w:val="000000"/>
          <w:kern w:val="0"/>
          <w:sz w:val="28"/>
          <w:szCs w:val="28"/>
        </w:rPr>
        <w:t xml:space="preserve">面向各类高等学校开放，不限定范围，不固化单位，广泛吸纳科研院所、行业企业、地方政府以及国际创新力量等，形成多元、开放、动态的组织运行模式。　　</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lastRenderedPageBreak/>
        <w:t xml:space="preserve">　　</w:t>
      </w:r>
      <w:r w:rsidRPr="005A51A8">
        <w:rPr>
          <w:rFonts w:ascii="仿宋_GB2312" w:eastAsia="仿宋_GB2312" w:hAnsi="宋体" w:cs="宋体" w:hint="eastAsia"/>
          <w:b/>
          <w:bCs/>
          <w:color w:val="000000"/>
          <w:kern w:val="0"/>
          <w:sz w:val="28"/>
          <w:szCs w:val="28"/>
        </w:rPr>
        <w:t>深度融合。</w:t>
      </w:r>
      <w:r w:rsidRPr="005A51A8">
        <w:rPr>
          <w:rFonts w:ascii="仿宋_GB2312" w:eastAsia="仿宋_GB2312" w:hAnsi="宋体" w:cs="宋体" w:hint="eastAsia"/>
          <w:color w:val="000000"/>
          <w:kern w:val="0"/>
          <w:sz w:val="28"/>
          <w:szCs w:val="28"/>
        </w:rPr>
        <w:t>引导和支持高等学校与各</w:t>
      </w:r>
      <w:proofErr w:type="gramStart"/>
      <w:r w:rsidRPr="005A51A8">
        <w:rPr>
          <w:rFonts w:ascii="仿宋_GB2312" w:eastAsia="仿宋_GB2312" w:hAnsi="宋体" w:cs="宋体" w:hint="eastAsia"/>
          <w:color w:val="000000"/>
          <w:kern w:val="0"/>
          <w:sz w:val="28"/>
          <w:szCs w:val="28"/>
        </w:rPr>
        <w:t>类创新</w:t>
      </w:r>
      <w:proofErr w:type="gramEnd"/>
      <w:r w:rsidRPr="005A51A8">
        <w:rPr>
          <w:rFonts w:ascii="仿宋_GB2312" w:eastAsia="仿宋_GB2312" w:hAnsi="宋体" w:cs="宋体" w:hint="eastAsia"/>
          <w:color w:val="000000"/>
          <w:kern w:val="0"/>
          <w:sz w:val="28"/>
          <w:szCs w:val="28"/>
        </w:rPr>
        <w:t>力量开展深度合作，探索创新要素有机融合的新机制，促进优质资源的充分共享，加快学科交叉融合，推动教育、科技、经济、文化互动，实现人才培养质量和科学研究能力的同步提升。</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创新引领。</w:t>
      </w:r>
      <w:r w:rsidRPr="005A51A8">
        <w:rPr>
          <w:rFonts w:ascii="仿宋_GB2312" w:eastAsia="仿宋_GB2312" w:hAnsi="宋体" w:cs="宋体" w:hint="eastAsia"/>
          <w:color w:val="000000"/>
          <w:kern w:val="0"/>
          <w:sz w:val="28"/>
          <w:szCs w:val="28"/>
        </w:rPr>
        <w:t>以机制体制改革引领协同创新，以协同创新引领高等学校创新能力的全面提升，推动高等教育的科学发展，加快世界一流大学和高水平大学建设步伐，促进国家自主创新、科技进步和文化繁荣。</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四、总体目标</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充分发挥高等学校多学科、多功能的优势，积极联合国内外创新力量，有效整合创新资源，构建协同创新的新模式与新机制，形成有利于协同创新的文化氛围。建立一批“2011协同创新中心”，集聚和培养一批拔尖创新人才，取得一批重大标志性成果，成为具有国际重大影响的学术高地、行业产业共性技术的研发基地、区域创新发展的引领阵地和文化传承创新的主力阵营。推动知识创新、技术创新、区域创新的战略融合，支撑国家创新体系建设。</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五、重点任务</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（一）构建协同创新平台与模式。</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以人才、学科、科研三位一体的创新能力提升为核心，坚持“高起点、高水准、有特色”，充分利用高等学校已有的基础，汇聚社会多方资源，大力推进高等学校与高等学校、科研院所、行业企业、地</w:t>
      </w:r>
      <w:r w:rsidRPr="005A51A8">
        <w:rPr>
          <w:rFonts w:ascii="仿宋_GB2312" w:eastAsia="仿宋_GB2312" w:hAnsi="宋体" w:cs="宋体" w:hint="eastAsia"/>
          <w:color w:val="000000"/>
          <w:kern w:val="0"/>
          <w:sz w:val="28"/>
          <w:szCs w:val="28"/>
        </w:rPr>
        <w:lastRenderedPageBreak/>
        <w:t>方政府以及国际社会的深度融合，探索建立适应于不同需求、形式多样的协同创新模式。</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1.面向科学技术前沿和社会发展的重大问题，依托高等学校的优势特色学科，与国内外高水平的大学、科研机构等开展实质性合作，吸引和聚集国内外的优秀创新团队与优质资源，建立符合国际惯例的知识创新模式，营造良好的学术环境和氛围，持续产出重大原始创新成果和拔尖创新人才，逐步成为引领和主导国际科学研究与合作的学术中心。</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2.面向行业产业经济发展的核心共性问题，依托高等学校与行业结合紧密的优势学科，与大中型骨干企业、科研院所联合开展有组织创新，建立多学科融合、多团队协同、多技术集成的重大研发与应用平台，形成政产学研用融合发展的技术转移模式，为产业结构调整、行业技术进步提供持续的支撑和引领，成为国家技术创新的重要阵地。</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3.面向区域发展的重大需求，鼓励各类高等学校通过多种形式自觉服务于区域经济建设和社会发展。支持地方政府围绕区域经济发展规划，引导高等学校与企业、科研院所等通过多种形式开展产学研用协同研发，推动高等学校服务方式转变，构建多元化成果转化与辐射模式，带动区域产业结构调整和新兴产业发展，为地方政府决策提供战略咨询服务，在区域创新中发挥骨干作用。</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4.面向我国社会主义文化建设的迫切需求，整合高等学校人文社会科学的学科和人才优势，推动与科研院所、行业产业以及境外高等学校、研究机构等开展协同研究，构建多学科交叉研究平台，探索建</w:t>
      </w:r>
      <w:r w:rsidRPr="005A51A8">
        <w:rPr>
          <w:rFonts w:ascii="仿宋_GB2312" w:eastAsia="仿宋_GB2312" w:hAnsi="宋体" w:cs="宋体" w:hint="eastAsia"/>
          <w:color w:val="000000"/>
          <w:kern w:val="0"/>
          <w:sz w:val="28"/>
          <w:szCs w:val="28"/>
        </w:rPr>
        <w:lastRenderedPageBreak/>
        <w:t>立文化传承创新的新模式，加强文化对外表达和传播能力建设，发挥智囊团和思想库作用，为提升国家文化软实力、增强中华文化国际影响力、推动人类文明进步做出积极贡献。</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（二）建立协同创新机制与体制。</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坚持政府主导与市场机制相结合，突破制约高等学校创新能力提升的内部机制障碍，打破高等学校与其他创新主体间的体制壁垒，把人才作为协同创新的核心要素，通过系统改革，充分释放人才、资本、信息、技术等方面的活力，营造有利于协同创新的环境氛围。</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1.构建科学有效的组织管理体系。成立由多方参与的管理机构，负责重大事务协商与决策，制订科学与技术的总体发展路线，明确各方责权和人员、资源、成果、知识产权等归属，实现开放共享、持续发展。</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2.探索促进协同创新的人事管理制度。建立以任务为牵引的人员聘用方式，增强对国内外优秀人才的吸引力和凝聚力，造就协同创新的领军人才与团队。推动高等学校与科研院所、企业之间的人员流动，优化人才队伍结构。</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3.健全寓教于</w:t>
      </w:r>
      <w:proofErr w:type="gramStart"/>
      <w:r w:rsidRPr="005A51A8">
        <w:rPr>
          <w:rFonts w:ascii="仿宋_GB2312" w:eastAsia="仿宋_GB2312" w:hAnsi="宋体" w:cs="宋体" w:hint="eastAsia"/>
          <w:color w:val="000000"/>
          <w:kern w:val="0"/>
          <w:sz w:val="28"/>
          <w:szCs w:val="28"/>
        </w:rPr>
        <w:t>研</w:t>
      </w:r>
      <w:proofErr w:type="gramEnd"/>
      <w:r w:rsidRPr="005A51A8">
        <w:rPr>
          <w:rFonts w:ascii="仿宋_GB2312" w:eastAsia="仿宋_GB2312" w:hAnsi="宋体" w:cs="宋体" w:hint="eastAsia"/>
          <w:color w:val="000000"/>
          <w:kern w:val="0"/>
          <w:sz w:val="28"/>
          <w:szCs w:val="28"/>
        </w:rPr>
        <w:t>的拔尖创新人才培养模式。以科学研究和实践创新为主导，通过学科交叉与融合、产学研紧密合作等途径，推动人才培养机制改革，以高水平科学研究支撑高质量人才培养。</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4.形成以创新质量和贡献为导向的评价机制。改变单纯以论文、获奖为主的考核评价方式，注重原始创新和解决国家重大需求的实效，建立综合评价机制和退出机制，鼓励竞争，动态发展。</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lastRenderedPageBreak/>
        <w:t xml:space="preserve">　　5.建立持续创新的科研组织模式。充分发挥协同创新的人才、学科和资源优势，在协同创新中不断发现和解决重大问题，形成可持续发展、充满活力和各具特色的科研组织模式。</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6.优化以学科交叉融合为导向的资源配置方式。充分利用和盘活现有资源，集中优质资源重点支持，发挥优势和特色学科的汇聚作用，构建有利于协同创新的基础条件，形成长效机制。</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7.创新国际交流与合作模式。积极吸引国际创新力量和资源，集聚世界一流专家学者参与协同创新，合作培养国际化人才，推动与国外高水平大学、科研机构等建立实质性合作，加快我国高等学校的国际化发展进程。</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8.营造有利于协同创新的文化环境。构建自由开放、鼓励创新、宽容失败的学术氛围，倡导拼搏进取、敬业奉献、求真务实、团结合作的精神风尚。</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六、管理实施</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（一）组织管理。</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教育部、财政部联合成立领导小组，负责顶层设计、宏观布局、统筹协调、经费投入等重大事项决策。领导小组下设办公室，负责规划设计、组织实施、监督管理等工作，办公地点设在教育部。</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成立专家咨询委员会，为重大政策、总体规划、中心遴选、管理实施等提供咨询。委员会由来自有关部门、高等学校、科研机构、行业企业、社会团体的专家组成。</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lastRenderedPageBreak/>
        <w:t xml:space="preserve">　　充分体现公开、公平、公正的要求，建立第三方评审机制。确定相对独立的第三方机构，负责遴选评审专家、组织评审、开展定期检查和阶段性评估等工作。</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（二）操作实施。</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2011计划”从2012年开始实施，四年为一周期，按照培育组建、评审认定、绩效评价三个阶段开展。在充分培育并达到申报要求的前提下，由协同创新体联合提出“2011协同创新中心”的认定申请。国家每年组织一次评审，按照一定数量和规模，择优遴选不同类型的协同创新中心。</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1.培育组建。高等学校应按照“2011计划”的精神和要求，加强组织领导和顶层规划，积极推进机制体制改革，充分汇聚现有资源，广泛联合科研院所、行业企业、地方政府以及国际社会的创新力量开展协同创新。通过前期培育，确定协同创新方向，选择协同创新模式，组建协同创新体，营造协同创新的环境氛围，形成协同创新的新机制和新优势，为参与“2011计划”奠定基础。</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2.评审认定。在高等学校为主组成的协同创新体充分培育并取得良好成效基础上，联合提交协同创新中心认定申请。申请认定的协同创新体应满足科学前沿和国家需求的重大方向、具备开展重大机制体制改革的基础与条件、具有解决重大问题的综合能力和学科优势等基本条件。领导小组办公室对认定申请进行初审后，委托第三方机构组织专家评审。领导小组根据评审结果进行审议后，对符合条件的协同创新体，批准认定为“2011协同创新中心”。</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lastRenderedPageBreak/>
        <w:t xml:space="preserve">　　3.绩效评价。经批准认定的“2011协同创新中心”应进一步完善组织管理机制，落实相关条件，整合多方资源，优化规章制度和运行管理办法，强化责任意识，加强过程管理，加快实现预期目标。教育部、财政部建立绩效评价机制，按照协同创新中心确定的任务与规划，加强目标管理和阶段性评估。对于执行效果不佳或无法实现预期目标的“2011协同创新中心”，要及时整改或予以裁撤。</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w:t>
      </w:r>
      <w:r w:rsidRPr="005A51A8">
        <w:rPr>
          <w:rFonts w:ascii="仿宋_GB2312" w:eastAsia="仿宋_GB2312" w:hAnsi="宋体" w:cs="宋体" w:hint="eastAsia"/>
          <w:b/>
          <w:bCs/>
          <w:color w:val="000000"/>
          <w:kern w:val="0"/>
          <w:sz w:val="28"/>
          <w:szCs w:val="28"/>
        </w:rPr>
        <w:t>（三）支持方式。</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发挥协同创新的引导和聚集作用，充分利用现有各类资源和条件，广泛吸纳社会多方面的支持和投入。面向行业产业发展的协同创新中心，要发挥行业部门和骨干企业的主导作用，汇聚行业、企业、社会等方面的投入与支持；面向区域发展的协同创新中心，要发挥地方政府的主导作用，建立地方投入和支持的长效机制，吸纳企业、社会等方面的支持；面向科学前沿、社会发展和文化传承创新的协同创新中心，要充分利用国家已有的各方面资源，发挥集聚效应。</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中央财政设立专项资金，对经批准认定的“2011协同创新中心”，可给予引导性或奖励性支持。</w:t>
      </w:r>
    </w:p>
    <w:p w:rsidR="005A51A8" w:rsidRPr="005A51A8" w:rsidRDefault="005A51A8" w:rsidP="005A51A8">
      <w:pPr>
        <w:widowControl/>
        <w:rPr>
          <w:rFonts w:ascii="仿宋_GB2312" w:eastAsia="仿宋_GB2312" w:hAnsi="宋体" w:cs="宋体"/>
          <w:color w:val="000000"/>
          <w:kern w:val="0"/>
          <w:sz w:val="28"/>
          <w:szCs w:val="28"/>
        </w:rPr>
      </w:pPr>
      <w:r w:rsidRPr="005A51A8">
        <w:rPr>
          <w:rFonts w:ascii="仿宋_GB2312" w:eastAsia="仿宋_GB2312" w:hAnsi="宋体" w:cs="宋体" w:hint="eastAsia"/>
          <w:color w:val="000000"/>
          <w:kern w:val="0"/>
          <w:sz w:val="28"/>
          <w:szCs w:val="28"/>
        </w:rPr>
        <w:t xml:space="preserve">　　为积极推进“2011计划”的实施，保障“2011协同创新中心”的机制体制改革，根据实际情况和需求，有关部门、地方、高校等应在人事管理、人才计划、招生指标、科研任务和分配政策等方面给予优先或倾斜支持，形成有利于协同创新的政策汇聚区。</w:t>
      </w:r>
    </w:p>
    <w:p w:rsidR="00EB1A62" w:rsidRDefault="005A51A8" w:rsidP="00EB1A62">
      <w:pPr>
        <w:widowControl/>
        <w:ind w:leftChars="50" w:left="105" w:right="480" w:firstLineChars="600" w:firstLine="1680"/>
        <w:rPr>
          <w:rFonts w:ascii="仿宋_GB2312" w:eastAsia="仿宋_GB2312" w:hAnsi="宋体" w:cs="宋体" w:hint="eastAsia"/>
          <w:color w:val="000000"/>
          <w:kern w:val="0"/>
          <w:sz w:val="28"/>
          <w:szCs w:val="28"/>
        </w:rPr>
      </w:pPr>
      <w:r w:rsidRPr="005A51A8">
        <w:rPr>
          <w:rFonts w:ascii="仿宋_GB2312" w:eastAsia="仿宋_GB2312" w:hAnsi="宋体" w:cs="宋体" w:hint="eastAsia"/>
          <w:color w:val="000000"/>
          <w:kern w:val="0"/>
          <w:sz w:val="28"/>
          <w:szCs w:val="28"/>
        </w:rPr>
        <w:t>中华人民共和国教育部 中华人民共和国财政部</w:t>
      </w:r>
    </w:p>
    <w:p w:rsidR="005A51A8" w:rsidRPr="005A51A8" w:rsidRDefault="005A51A8" w:rsidP="00EB1A62">
      <w:pPr>
        <w:widowControl/>
        <w:ind w:leftChars="50" w:left="105" w:right="480" w:firstLineChars="1500" w:firstLine="4200"/>
        <w:rPr>
          <w:rFonts w:ascii="仿宋_GB2312" w:eastAsia="仿宋_GB2312"/>
          <w:sz w:val="28"/>
          <w:szCs w:val="28"/>
        </w:rPr>
      </w:pPr>
      <w:r w:rsidRPr="005A51A8">
        <w:rPr>
          <w:rFonts w:ascii="仿宋_GB2312" w:eastAsia="仿宋_GB2312" w:hAnsi="宋体" w:cs="宋体" w:hint="eastAsia"/>
          <w:color w:val="000000"/>
          <w:kern w:val="0"/>
          <w:sz w:val="28"/>
          <w:szCs w:val="28"/>
        </w:rPr>
        <w:t>二○一二年三月十五日</w:t>
      </w:r>
    </w:p>
    <w:sectPr w:rsidR="005A51A8" w:rsidRPr="005A51A8" w:rsidSect="00AC10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51A8"/>
    <w:rsid w:val="000007A5"/>
    <w:rsid w:val="00001223"/>
    <w:rsid w:val="0000197E"/>
    <w:rsid w:val="00002103"/>
    <w:rsid w:val="00002523"/>
    <w:rsid w:val="00002E83"/>
    <w:rsid w:val="0000348A"/>
    <w:rsid w:val="00004165"/>
    <w:rsid w:val="00005AB2"/>
    <w:rsid w:val="00006DCC"/>
    <w:rsid w:val="00007DC5"/>
    <w:rsid w:val="00010AD3"/>
    <w:rsid w:val="000114AE"/>
    <w:rsid w:val="0001220B"/>
    <w:rsid w:val="00014958"/>
    <w:rsid w:val="000158B1"/>
    <w:rsid w:val="00015B1B"/>
    <w:rsid w:val="00016320"/>
    <w:rsid w:val="00016926"/>
    <w:rsid w:val="00017F40"/>
    <w:rsid w:val="00021151"/>
    <w:rsid w:val="000214E3"/>
    <w:rsid w:val="0002156D"/>
    <w:rsid w:val="000216C8"/>
    <w:rsid w:val="0002344E"/>
    <w:rsid w:val="00023D27"/>
    <w:rsid w:val="00023F34"/>
    <w:rsid w:val="00024208"/>
    <w:rsid w:val="00024B8D"/>
    <w:rsid w:val="00025B9F"/>
    <w:rsid w:val="00026AFE"/>
    <w:rsid w:val="000317D7"/>
    <w:rsid w:val="00032983"/>
    <w:rsid w:val="00032CC8"/>
    <w:rsid w:val="00035FAF"/>
    <w:rsid w:val="000379C2"/>
    <w:rsid w:val="00037E9A"/>
    <w:rsid w:val="0004112F"/>
    <w:rsid w:val="0004209D"/>
    <w:rsid w:val="0004288A"/>
    <w:rsid w:val="0004453A"/>
    <w:rsid w:val="00045886"/>
    <w:rsid w:val="00045A19"/>
    <w:rsid w:val="00045ED5"/>
    <w:rsid w:val="00046275"/>
    <w:rsid w:val="00046867"/>
    <w:rsid w:val="00046AD7"/>
    <w:rsid w:val="00050A02"/>
    <w:rsid w:val="00050A3C"/>
    <w:rsid w:val="0005127C"/>
    <w:rsid w:val="00051F0C"/>
    <w:rsid w:val="000522A7"/>
    <w:rsid w:val="00054721"/>
    <w:rsid w:val="00054E9B"/>
    <w:rsid w:val="00055052"/>
    <w:rsid w:val="00055FC1"/>
    <w:rsid w:val="00056CC3"/>
    <w:rsid w:val="00060938"/>
    <w:rsid w:val="000614A1"/>
    <w:rsid w:val="00062179"/>
    <w:rsid w:val="000625F5"/>
    <w:rsid w:val="00062FD5"/>
    <w:rsid w:val="00063378"/>
    <w:rsid w:val="000649DF"/>
    <w:rsid w:val="00064D42"/>
    <w:rsid w:val="00066968"/>
    <w:rsid w:val="00070E83"/>
    <w:rsid w:val="00070EBE"/>
    <w:rsid w:val="00071819"/>
    <w:rsid w:val="00072092"/>
    <w:rsid w:val="000722AC"/>
    <w:rsid w:val="00072C18"/>
    <w:rsid w:val="00074840"/>
    <w:rsid w:val="00075D93"/>
    <w:rsid w:val="000764E8"/>
    <w:rsid w:val="0007705F"/>
    <w:rsid w:val="000776A3"/>
    <w:rsid w:val="00082DE9"/>
    <w:rsid w:val="000846BB"/>
    <w:rsid w:val="00084D75"/>
    <w:rsid w:val="00084E1B"/>
    <w:rsid w:val="000851FD"/>
    <w:rsid w:val="00085884"/>
    <w:rsid w:val="00085B7B"/>
    <w:rsid w:val="00085C61"/>
    <w:rsid w:val="000872DE"/>
    <w:rsid w:val="000927F7"/>
    <w:rsid w:val="0009615A"/>
    <w:rsid w:val="00097E6C"/>
    <w:rsid w:val="000A01E3"/>
    <w:rsid w:val="000A2A09"/>
    <w:rsid w:val="000A5147"/>
    <w:rsid w:val="000A544B"/>
    <w:rsid w:val="000A55AC"/>
    <w:rsid w:val="000A5DAE"/>
    <w:rsid w:val="000B0155"/>
    <w:rsid w:val="000B0A88"/>
    <w:rsid w:val="000B3AFF"/>
    <w:rsid w:val="000B521A"/>
    <w:rsid w:val="000B5565"/>
    <w:rsid w:val="000B6EEF"/>
    <w:rsid w:val="000C14A7"/>
    <w:rsid w:val="000C5BB8"/>
    <w:rsid w:val="000C6300"/>
    <w:rsid w:val="000C63B8"/>
    <w:rsid w:val="000C6743"/>
    <w:rsid w:val="000C79E1"/>
    <w:rsid w:val="000D05B3"/>
    <w:rsid w:val="000D1305"/>
    <w:rsid w:val="000D165F"/>
    <w:rsid w:val="000D1D81"/>
    <w:rsid w:val="000D347D"/>
    <w:rsid w:val="000D510E"/>
    <w:rsid w:val="000D5344"/>
    <w:rsid w:val="000D5718"/>
    <w:rsid w:val="000D5747"/>
    <w:rsid w:val="000D58C8"/>
    <w:rsid w:val="000D7366"/>
    <w:rsid w:val="000E03C5"/>
    <w:rsid w:val="000E2F11"/>
    <w:rsid w:val="000E4575"/>
    <w:rsid w:val="000E4602"/>
    <w:rsid w:val="000E5312"/>
    <w:rsid w:val="000E5929"/>
    <w:rsid w:val="000E6994"/>
    <w:rsid w:val="000E6A28"/>
    <w:rsid w:val="000F022E"/>
    <w:rsid w:val="000F0516"/>
    <w:rsid w:val="000F0C4B"/>
    <w:rsid w:val="000F0E64"/>
    <w:rsid w:val="000F1502"/>
    <w:rsid w:val="000F151E"/>
    <w:rsid w:val="000F1B4F"/>
    <w:rsid w:val="000F2A83"/>
    <w:rsid w:val="000F36FD"/>
    <w:rsid w:val="000F3B6E"/>
    <w:rsid w:val="000F3EF6"/>
    <w:rsid w:val="000F473E"/>
    <w:rsid w:val="000F606B"/>
    <w:rsid w:val="000F6FD3"/>
    <w:rsid w:val="000F71C4"/>
    <w:rsid w:val="00100880"/>
    <w:rsid w:val="001010D4"/>
    <w:rsid w:val="0010167D"/>
    <w:rsid w:val="00101EB3"/>
    <w:rsid w:val="00104779"/>
    <w:rsid w:val="00104788"/>
    <w:rsid w:val="00107EEE"/>
    <w:rsid w:val="00112FB3"/>
    <w:rsid w:val="001139BF"/>
    <w:rsid w:val="00113DE5"/>
    <w:rsid w:val="00114A97"/>
    <w:rsid w:val="00114FFE"/>
    <w:rsid w:val="001155FD"/>
    <w:rsid w:val="001163EF"/>
    <w:rsid w:val="00120E0F"/>
    <w:rsid w:val="00122B34"/>
    <w:rsid w:val="00122B36"/>
    <w:rsid w:val="00124C76"/>
    <w:rsid w:val="00125DC3"/>
    <w:rsid w:val="001269D6"/>
    <w:rsid w:val="00126AFA"/>
    <w:rsid w:val="00126CAF"/>
    <w:rsid w:val="00127618"/>
    <w:rsid w:val="00127B06"/>
    <w:rsid w:val="00132473"/>
    <w:rsid w:val="00132869"/>
    <w:rsid w:val="001331E5"/>
    <w:rsid w:val="00133E0B"/>
    <w:rsid w:val="00134959"/>
    <w:rsid w:val="0013586A"/>
    <w:rsid w:val="001375A3"/>
    <w:rsid w:val="00137E49"/>
    <w:rsid w:val="00142F47"/>
    <w:rsid w:val="00146215"/>
    <w:rsid w:val="00146230"/>
    <w:rsid w:val="001467F2"/>
    <w:rsid w:val="00146CE3"/>
    <w:rsid w:val="00147A12"/>
    <w:rsid w:val="00150930"/>
    <w:rsid w:val="00151A41"/>
    <w:rsid w:val="00153420"/>
    <w:rsid w:val="0015567A"/>
    <w:rsid w:val="0016160D"/>
    <w:rsid w:val="001618EC"/>
    <w:rsid w:val="00161B10"/>
    <w:rsid w:val="001620FE"/>
    <w:rsid w:val="00162809"/>
    <w:rsid w:val="001655AD"/>
    <w:rsid w:val="001659F4"/>
    <w:rsid w:val="001678BD"/>
    <w:rsid w:val="0016798B"/>
    <w:rsid w:val="00170A08"/>
    <w:rsid w:val="00170C91"/>
    <w:rsid w:val="00171868"/>
    <w:rsid w:val="00173166"/>
    <w:rsid w:val="0017425F"/>
    <w:rsid w:val="00175340"/>
    <w:rsid w:val="0017570E"/>
    <w:rsid w:val="00175726"/>
    <w:rsid w:val="00175C3B"/>
    <w:rsid w:val="0017787E"/>
    <w:rsid w:val="0017799E"/>
    <w:rsid w:val="00180576"/>
    <w:rsid w:val="00181832"/>
    <w:rsid w:val="00182265"/>
    <w:rsid w:val="0018289A"/>
    <w:rsid w:val="00183FEE"/>
    <w:rsid w:val="00184F08"/>
    <w:rsid w:val="00186060"/>
    <w:rsid w:val="0018630D"/>
    <w:rsid w:val="00186764"/>
    <w:rsid w:val="001877E1"/>
    <w:rsid w:val="00187C07"/>
    <w:rsid w:val="00190238"/>
    <w:rsid w:val="001904A4"/>
    <w:rsid w:val="00192063"/>
    <w:rsid w:val="001924AF"/>
    <w:rsid w:val="00192FF3"/>
    <w:rsid w:val="00193F5B"/>
    <w:rsid w:val="00193FD4"/>
    <w:rsid w:val="0019420C"/>
    <w:rsid w:val="00196026"/>
    <w:rsid w:val="00196C4F"/>
    <w:rsid w:val="00197145"/>
    <w:rsid w:val="0019790F"/>
    <w:rsid w:val="001A39BD"/>
    <w:rsid w:val="001A4B63"/>
    <w:rsid w:val="001A6150"/>
    <w:rsid w:val="001A6A86"/>
    <w:rsid w:val="001A6DDA"/>
    <w:rsid w:val="001A7CD4"/>
    <w:rsid w:val="001B022C"/>
    <w:rsid w:val="001B1A98"/>
    <w:rsid w:val="001B1C7E"/>
    <w:rsid w:val="001B2757"/>
    <w:rsid w:val="001C1148"/>
    <w:rsid w:val="001C1212"/>
    <w:rsid w:val="001C18B1"/>
    <w:rsid w:val="001C2B07"/>
    <w:rsid w:val="001C34EE"/>
    <w:rsid w:val="001C3545"/>
    <w:rsid w:val="001C40E5"/>
    <w:rsid w:val="001C46C5"/>
    <w:rsid w:val="001C4FE1"/>
    <w:rsid w:val="001C6A4B"/>
    <w:rsid w:val="001C79D7"/>
    <w:rsid w:val="001C7A8F"/>
    <w:rsid w:val="001C7FAF"/>
    <w:rsid w:val="001D02E0"/>
    <w:rsid w:val="001D051B"/>
    <w:rsid w:val="001D0CEE"/>
    <w:rsid w:val="001D1B81"/>
    <w:rsid w:val="001D1EB3"/>
    <w:rsid w:val="001D1F7E"/>
    <w:rsid w:val="001D2122"/>
    <w:rsid w:val="001D2488"/>
    <w:rsid w:val="001D34D6"/>
    <w:rsid w:val="001D4C8C"/>
    <w:rsid w:val="001D5A0D"/>
    <w:rsid w:val="001D7691"/>
    <w:rsid w:val="001E01EC"/>
    <w:rsid w:val="001E1B68"/>
    <w:rsid w:val="001E2291"/>
    <w:rsid w:val="001E29F3"/>
    <w:rsid w:val="001E2B34"/>
    <w:rsid w:val="001E32F2"/>
    <w:rsid w:val="001E39FD"/>
    <w:rsid w:val="001E4FAB"/>
    <w:rsid w:val="001E5D95"/>
    <w:rsid w:val="001E5E1E"/>
    <w:rsid w:val="001F0B1B"/>
    <w:rsid w:val="001F1CAE"/>
    <w:rsid w:val="001F33C8"/>
    <w:rsid w:val="001F37D6"/>
    <w:rsid w:val="001F3A71"/>
    <w:rsid w:val="001F3DDB"/>
    <w:rsid w:val="001F4F11"/>
    <w:rsid w:val="001F529D"/>
    <w:rsid w:val="001F53BE"/>
    <w:rsid w:val="001F5439"/>
    <w:rsid w:val="001F5F29"/>
    <w:rsid w:val="001F6997"/>
    <w:rsid w:val="002013CF"/>
    <w:rsid w:val="00201BC5"/>
    <w:rsid w:val="00202851"/>
    <w:rsid w:val="00202F20"/>
    <w:rsid w:val="0020353D"/>
    <w:rsid w:val="00203E0B"/>
    <w:rsid w:val="00204B05"/>
    <w:rsid w:val="00211356"/>
    <w:rsid w:val="00211424"/>
    <w:rsid w:val="00211564"/>
    <w:rsid w:val="002115CB"/>
    <w:rsid w:val="00212A57"/>
    <w:rsid w:val="00213191"/>
    <w:rsid w:val="00213542"/>
    <w:rsid w:val="002138F7"/>
    <w:rsid w:val="0021390D"/>
    <w:rsid w:val="00213B46"/>
    <w:rsid w:val="002149D2"/>
    <w:rsid w:val="002151A9"/>
    <w:rsid w:val="00216DC8"/>
    <w:rsid w:val="002175A8"/>
    <w:rsid w:val="00217A2D"/>
    <w:rsid w:val="00220135"/>
    <w:rsid w:val="00221605"/>
    <w:rsid w:val="00222D74"/>
    <w:rsid w:val="00222F09"/>
    <w:rsid w:val="00223306"/>
    <w:rsid w:val="0022495C"/>
    <w:rsid w:val="00225765"/>
    <w:rsid w:val="00226481"/>
    <w:rsid w:val="0023175B"/>
    <w:rsid w:val="00232575"/>
    <w:rsid w:val="00232C6D"/>
    <w:rsid w:val="002341B9"/>
    <w:rsid w:val="00234DA6"/>
    <w:rsid w:val="00235601"/>
    <w:rsid w:val="00240B61"/>
    <w:rsid w:val="00241766"/>
    <w:rsid w:val="00242B07"/>
    <w:rsid w:val="00242E9A"/>
    <w:rsid w:val="00243EA3"/>
    <w:rsid w:val="00244E11"/>
    <w:rsid w:val="002469B7"/>
    <w:rsid w:val="0024718D"/>
    <w:rsid w:val="0025080F"/>
    <w:rsid w:val="002519AA"/>
    <w:rsid w:val="0025218F"/>
    <w:rsid w:val="002521DC"/>
    <w:rsid w:val="002537ED"/>
    <w:rsid w:val="0025595B"/>
    <w:rsid w:val="00260593"/>
    <w:rsid w:val="0026580A"/>
    <w:rsid w:val="00266092"/>
    <w:rsid w:val="00266C14"/>
    <w:rsid w:val="00267E53"/>
    <w:rsid w:val="00271780"/>
    <w:rsid w:val="0027255A"/>
    <w:rsid w:val="00272BEF"/>
    <w:rsid w:val="00273CF9"/>
    <w:rsid w:val="00273DB7"/>
    <w:rsid w:val="002744FE"/>
    <w:rsid w:val="0027707D"/>
    <w:rsid w:val="00277154"/>
    <w:rsid w:val="00280ED1"/>
    <w:rsid w:val="00282280"/>
    <w:rsid w:val="0028243A"/>
    <w:rsid w:val="00284C09"/>
    <w:rsid w:val="00284E05"/>
    <w:rsid w:val="002861DF"/>
    <w:rsid w:val="0028640D"/>
    <w:rsid w:val="0028656A"/>
    <w:rsid w:val="00286D40"/>
    <w:rsid w:val="00287692"/>
    <w:rsid w:val="0029183E"/>
    <w:rsid w:val="00293A07"/>
    <w:rsid w:val="00294ABE"/>
    <w:rsid w:val="00294BBC"/>
    <w:rsid w:val="002971DB"/>
    <w:rsid w:val="002A12D5"/>
    <w:rsid w:val="002A159F"/>
    <w:rsid w:val="002A21A6"/>
    <w:rsid w:val="002A3759"/>
    <w:rsid w:val="002A4B43"/>
    <w:rsid w:val="002A5A30"/>
    <w:rsid w:val="002A6EC8"/>
    <w:rsid w:val="002A7084"/>
    <w:rsid w:val="002A72F0"/>
    <w:rsid w:val="002A79B1"/>
    <w:rsid w:val="002B1F29"/>
    <w:rsid w:val="002B2DA4"/>
    <w:rsid w:val="002B53DE"/>
    <w:rsid w:val="002B6B77"/>
    <w:rsid w:val="002C1332"/>
    <w:rsid w:val="002C13A1"/>
    <w:rsid w:val="002C1961"/>
    <w:rsid w:val="002C4130"/>
    <w:rsid w:val="002C424F"/>
    <w:rsid w:val="002C4FB7"/>
    <w:rsid w:val="002C5FFF"/>
    <w:rsid w:val="002C6F39"/>
    <w:rsid w:val="002C6F90"/>
    <w:rsid w:val="002C7B82"/>
    <w:rsid w:val="002C7BA3"/>
    <w:rsid w:val="002D05FA"/>
    <w:rsid w:val="002D1438"/>
    <w:rsid w:val="002D1D51"/>
    <w:rsid w:val="002D3690"/>
    <w:rsid w:val="002D3724"/>
    <w:rsid w:val="002D4ED8"/>
    <w:rsid w:val="002D6BC4"/>
    <w:rsid w:val="002E10AF"/>
    <w:rsid w:val="002E14AE"/>
    <w:rsid w:val="002E2BDF"/>
    <w:rsid w:val="002E3D4C"/>
    <w:rsid w:val="002E6190"/>
    <w:rsid w:val="002F293A"/>
    <w:rsid w:val="002F2D04"/>
    <w:rsid w:val="002F461B"/>
    <w:rsid w:val="002F5262"/>
    <w:rsid w:val="002F5FD9"/>
    <w:rsid w:val="002F65B8"/>
    <w:rsid w:val="002F77DF"/>
    <w:rsid w:val="0030194C"/>
    <w:rsid w:val="00301ABD"/>
    <w:rsid w:val="00301DB0"/>
    <w:rsid w:val="0030242C"/>
    <w:rsid w:val="0030286E"/>
    <w:rsid w:val="00302AA1"/>
    <w:rsid w:val="00302AB4"/>
    <w:rsid w:val="0030453B"/>
    <w:rsid w:val="0030531D"/>
    <w:rsid w:val="003058B9"/>
    <w:rsid w:val="003059B1"/>
    <w:rsid w:val="00307077"/>
    <w:rsid w:val="00307D7B"/>
    <w:rsid w:val="0031179E"/>
    <w:rsid w:val="003121D8"/>
    <w:rsid w:val="00313A8E"/>
    <w:rsid w:val="00313B13"/>
    <w:rsid w:val="00314AF6"/>
    <w:rsid w:val="00315238"/>
    <w:rsid w:val="00316CE0"/>
    <w:rsid w:val="00317F89"/>
    <w:rsid w:val="0032024F"/>
    <w:rsid w:val="003210E7"/>
    <w:rsid w:val="0032142B"/>
    <w:rsid w:val="00321AE4"/>
    <w:rsid w:val="0032223E"/>
    <w:rsid w:val="00324A1B"/>
    <w:rsid w:val="003263F6"/>
    <w:rsid w:val="003273BE"/>
    <w:rsid w:val="00327855"/>
    <w:rsid w:val="00330962"/>
    <w:rsid w:val="0033260D"/>
    <w:rsid w:val="00332AC7"/>
    <w:rsid w:val="00333368"/>
    <w:rsid w:val="00333FA4"/>
    <w:rsid w:val="00334355"/>
    <w:rsid w:val="003345F4"/>
    <w:rsid w:val="00335D54"/>
    <w:rsid w:val="003365A8"/>
    <w:rsid w:val="00340621"/>
    <w:rsid w:val="00344A91"/>
    <w:rsid w:val="00345D29"/>
    <w:rsid w:val="00347F77"/>
    <w:rsid w:val="00350598"/>
    <w:rsid w:val="0035115D"/>
    <w:rsid w:val="00351277"/>
    <w:rsid w:val="0035260C"/>
    <w:rsid w:val="00352C1C"/>
    <w:rsid w:val="0035395C"/>
    <w:rsid w:val="00353FD7"/>
    <w:rsid w:val="003558A5"/>
    <w:rsid w:val="00356BD7"/>
    <w:rsid w:val="00357683"/>
    <w:rsid w:val="00357E65"/>
    <w:rsid w:val="00357F98"/>
    <w:rsid w:val="0036156D"/>
    <w:rsid w:val="003635A1"/>
    <w:rsid w:val="003638F1"/>
    <w:rsid w:val="00363ED6"/>
    <w:rsid w:val="003660C3"/>
    <w:rsid w:val="00366693"/>
    <w:rsid w:val="00366813"/>
    <w:rsid w:val="00366A10"/>
    <w:rsid w:val="00366B03"/>
    <w:rsid w:val="00367240"/>
    <w:rsid w:val="00370EC8"/>
    <w:rsid w:val="00372838"/>
    <w:rsid w:val="00373444"/>
    <w:rsid w:val="00373F4A"/>
    <w:rsid w:val="0037480A"/>
    <w:rsid w:val="00375A74"/>
    <w:rsid w:val="003764D7"/>
    <w:rsid w:val="00377CB6"/>
    <w:rsid w:val="00381453"/>
    <w:rsid w:val="00381A1E"/>
    <w:rsid w:val="00383589"/>
    <w:rsid w:val="00384BCF"/>
    <w:rsid w:val="00384CA0"/>
    <w:rsid w:val="00385B17"/>
    <w:rsid w:val="00385FBB"/>
    <w:rsid w:val="00386C87"/>
    <w:rsid w:val="00391E03"/>
    <w:rsid w:val="00392863"/>
    <w:rsid w:val="003931D3"/>
    <w:rsid w:val="00394D75"/>
    <w:rsid w:val="003958D6"/>
    <w:rsid w:val="00396493"/>
    <w:rsid w:val="00396575"/>
    <w:rsid w:val="00396779"/>
    <w:rsid w:val="0039693E"/>
    <w:rsid w:val="003A07BC"/>
    <w:rsid w:val="003A2A04"/>
    <w:rsid w:val="003A4B62"/>
    <w:rsid w:val="003A5F67"/>
    <w:rsid w:val="003B22D9"/>
    <w:rsid w:val="003B5780"/>
    <w:rsid w:val="003B5CCA"/>
    <w:rsid w:val="003B6506"/>
    <w:rsid w:val="003C0E0E"/>
    <w:rsid w:val="003C1360"/>
    <w:rsid w:val="003C1893"/>
    <w:rsid w:val="003C382F"/>
    <w:rsid w:val="003C3C8F"/>
    <w:rsid w:val="003C4241"/>
    <w:rsid w:val="003C5255"/>
    <w:rsid w:val="003C5DE2"/>
    <w:rsid w:val="003C5F14"/>
    <w:rsid w:val="003C7080"/>
    <w:rsid w:val="003C7559"/>
    <w:rsid w:val="003D03E2"/>
    <w:rsid w:val="003D0D0E"/>
    <w:rsid w:val="003D15AD"/>
    <w:rsid w:val="003D3470"/>
    <w:rsid w:val="003D544E"/>
    <w:rsid w:val="003D54F6"/>
    <w:rsid w:val="003D580E"/>
    <w:rsid w:val="003D7740"/>
    <w:rsid w:val="003E2835"/>
    <w:rsid w:val="003E2D83"/>
    <w:rsid w:val="003E328E"/>
    <w:rsid w:val="003E3383"/>
    <w:rsid w:val="003E351A"/>
    <w:rsid w:val="003E5E69"/>
    <w:rsid w:val="003E63F9"/>
    <w:rsid w:val="003F0120"/>
    <w:rsid w:val="003F18F5"/>
    <w:rsid w:val="003F211C"/>
    <w:rsid w:val="003F2476"/>
    <w:rsid w:val="003F2D89"/>
    <w:rsid w:val="003F7BDC"/>
    <w:rsid w:val="003F7D9C"/>
    <w:rsid w:val="004024AD"/>
    <w:rsid w:val="00402F7A"/>
    <w:rsid w:val="00403242"/>
    <w:rsid w:val="004032E1"/>
    <w:rsid w:val="0040345E"/>
    <w:rsid w:val="00403835"/>
    <w:rsid w:val="00404AA9"/>
    <w:rsid w:val="00406111"/>
    <w:rsid w:val="004065F9"/>
    <w:rsid w:val="00406976"/>
    <w:rsid w:val="00407383"/>
    <w:rsid w:val="004076CC"/>
    <w:rsid w:val="004078B1"/>
    <w:rsid w:val="00410F89"/>
    <w:rsid w:val="0041468E"/>
    <w:rsid w:val="00415949"/>
    <w:rsid w:val="004160E7"/>
    <w:rsid w:val="00416588"/>
    <w:rsid w:val="00421665"/>
    <w:rsid w:val="00422538"/>
    <w:rsid w:val="0042385C"/>
    <w:rsid w:val="00427E48"/>
    <w:rsid w:val="00432BCD"/>
    <w:rsid w:val="004345E0"/>
    <w:rsid w:val="004349B9"/>
    <w:rsid w:val="004371A3"/>
    <w:rsid w:val="00441510"/>
    <w:rsid w:val="00442CCB"/>
    <w:rsid w:val="004446B9"/>
    <w:rsid w:val="00445EAF"/>
    <w:rsid w:val="0045034E"/>
    <w:rsid w:val="00450F22"/>
    <w:rsid w:val="0045256D"/>
    <w:rsid w:val="004527E7"/>
    <w:rsid w:val="00452EBC"/>
    <w:rsid w:val="00452FEA"/>
    <w:rsid w:val="004534F6"/>
    <w:rsid w:val="00453863"/>
    <w:rsid w:val="0045627D"/>
    <w:rsid w:val="00456F32"/>
    <w:rsid w:val="004570C1"/>
    <w:rsid w:val="00457D00"/>
    <w:rsid w:val="0046052D"/>
    <w:rsid w:val="0046180C"/>
    <w:rsid w:val="00461A7B"/>
    <w:rsid w:val="004622C6"/>
    <w:rsid w:val="00462D97"/>
    <w:rsid w:val="0046397A"/>
    <w:rsid w:val="00463DE3"/>
    <w:rsid w:val="00464D48"/>
    <w:rsid w:val="0046507D"/>
    <w:rsid w:val="004653FE"/>
    <w:rsid w:val="00467FF9"/>
    <w:rsid w:val="00470086"/>
    <w:rsid w:val="00470BEA"/>
    <w:rsid w:val="004726B3"/>
    <w:rsid w:val="00472AD4"/>
    <w:rsid w:val="00472DF1"/>
    <w:rsid w:val="00475D86"/>
    <w:rsid w:val="00476176"/>
    <w:rsid w:val="004767CA"/>
    <w:rsid w:val="0047731A"/>
    <w:rsid w:val="00481B66"/>
    <w:rsid w:val="00483B3F"/>
    <w:rsid w:val="00483CC4"/>
    <w:rsid w:val="0048403C"/>
    <w:rsid w:val="004840EE"/>
    <w:rsid w:val="00484296"/>
    <w:rsid w:val="0048503D"/>
    <w:rsid w:val="00485400"/>
    <w:rsid w:val="00485CF5"/>
    <w:rsid w:val="00487437"/>
    <w:rsid w:val="00491769"/>
    <w:rsid w:val="00491936"/>
    <w:rsid w:val="004924C3"/>
    <w:rsid w:val="00492603"/>
    <w:rsid w:val="00492C0C"/>
    <w:rsid w:val="00493BEB"/>
    <w:rsid w:val="00496349"/>
    <w:rsid w:val="0049659F"/>
    <w:rsid w:val="00496B72"/>
    <w:rsid w:val="00497B11"/>
    <w:rsid w:val="004A0D31"/>
    <w:rsid w:val="004A1236"/>
    <w:rsid w:val="004A1932"/>
    <w:rsid w:val="004A21FA"/>
    <w:rsid w:val="004A455C"/>
    <w:rsid w:val="004A49D2"/>
    <w:rsid w:val="004A7389"/>
    <w:rsid w:val="004B116F"/>
    <w:rsid w:val="004B383D"/>
    <w:rsid w:val="004B5BCA"/>
    <w:rsid w:val="004B5C74"/>
    <w:rsid w:val="004B5E9F"/>
    <w:rsid w:val="004C0A51"/>
    <w:rsid w:val="004C26D8"/>
    <w:rsid w:val="004C2F3E"/>
    <w:rsid w:val="004C39D4"/>
    <w:rsid w:val="004C600A"/>
    <w:rsid w:val="004C63DD"/>
    <w:rsid w:val="004D1271"/>
    <w:rsid w:val="004D25C8"/>
    <w:rsid w:val="004D402B"/>
    <w:rsid w:val="004D4E96"/>
    <w:rsid w:val="004D4F78"/>
    <w:rsid w:val="004D5785"/>
    <w:rsid w:val="004D79F7"/>
    <w:rsid w:val="004E083D"/>
    <w:rsid w:val="004E0ED2"/>
    <w:rsid w:val="004E1A0A"/>
    <w:rsid w:val="004E2650"/>
    <w:rsid w:val="004E2665"/>
    <w:rsid w:val="004E3630"/>
    <w:rsid w:val="004E3E18"/>
    <w:rsid w:val="004E4193"/>
    <w:rsid w:val="004E4B4D"/>
    <w:rsid w:val="004E5051"/>
    <w:rsid w:val="004E6EA1"/>
    <w:rsid w:val="004F008F"/>
    <w:rsid w:val="004F0CA8"/>
    <w:rsid w:val="004F243D"/>
    <w:rsid w:val="004F2C6E"/>
    <w:rsid w:val="004F3231"/>
    <w:rsid w:val="004F41FA"/>
    <w:rsid w:val="004F56DD"/>
    <w:rsid w:val="004F574A"/>
    <w:rsid w:val="004F5FA3"/>
    <w:rsid w:val="005004ED"/>
    <w:rsid w:val="0050223B"/>
    <w:rsid w:val="005029CA"/>
    <w:rsid w:val="00504D8D"/>
    <w:rsid w:val="00505345"/>
    <w:rsid w:val="005058B0"/>
    <w:rsid w:val="00506723"/>
    <w:rsid w:val="00506EE2"/>
    <w:rsid w:val="005100C9"/>
    <w:rsid w:val="00510147"/>
    <w:rsid w:val="00511A25"/>
    <w:rsid w:val="00512485"/>
    <w:rsid w:val="00513F69"/>
    <w:rsid w:val="00514017"/>
    <w:rsid w:val="0051627E"/>
    <w:rsid w:val="00516996"/>
    <w:rsid w:val="005170D3"/>
    <w:rsid w:val="00521785"/>
    <w:rsid w:val="00522D4D"/>
    <w:rsid w:val="00522FAD"/>
    <w:rsid w:val="0052301A"/>
    <w:rsid w:val="005235EA"/>
    <w:rsid w:val="005252AC"/>
    <w:rsid w:val="00526BA3"/>
    <w:rsid w:val="0052736E"/>
    <w:rsid w:val="00527E75"/>
    <w:rsid w:val="00532EB3"/>
    <w:rsid w:val="005335B6"/>
    <w:rsid w:val="005337F7"/>
    <w:rsid w:val="00535814"/>
    <w:rsid w:val="005403B2"/>
    <w:rsid w:val="00541BDF"/>
    <w:rsid w:val="0054202E"/>
    <w:rsid w:val="005451E8"/>
    <w:rsid w:val="005474FF"/>
    <w:rsid w:val="00547705"/>
    <w:rsid w:val="00550172"/>
    <w:rsid w:val="00550D1F"/>
    <w:rsid w:val="00550F06"/>
    <w:rsid w:val="00550F43"/>
    <w:rsid w:val="005519BE"/>
    <w:rsid w:val="00551A1D"/>
    <w:rsid w:val="00551A4E"/>
    <w:rsid w:val="005521A6"/>
    <w:rsid w:val="00552571"/>
    <w:rsid w:val="0055281F"/>
    <w:rsid w:val="00552ADD"/>
    <w:rsid w:val="00553173"/>
    <w:rsid w:val="00553975"/>
    <w:rsid w:val="005540AA"/>
    <w:rsid w:val="005545ED"/>
    <w:rsid w:val="00554C48"/>
    <w:rsid w:val="0055505E"/>
    <w:rsid w:val="00555D56"/>
    <w:rsid w:val="00556932"/>
    <w:rsid w:val="005606AA"/>
    <w:rsid w:val="00560B5C"/>
    <w:rsid w:val="00562EC9"/>
    <w:rsid w:val="0056535F"/>
    <w:rsid w:val="00566336"/>
    <w:rsid w:val="00567FE5"/>
    <w:rsid w:val="00571305"/>
    <w:rsid w:val="00572030"/>
    <w:rsid w:val="00572EB3"/>
    <w:rsid w:val="00573DB6"/>
    <w:rsid w:val="00575486"/>
    <w:rsid w:val="00576F2E"/>
    <w:rsid w:val="00577163"/>
    <w:rsid w:val="005773F7"/>
    <w:rsid w:val="00581B54"/>
    <w:rsid w:val="0058237F"/>
    <w:rsid w:val="005825C0"/>
    <w:rsid w:val="00582FF0"/>
    <w:rsid w:val="005835D0"/>
    <w:rsid w:val="00583651"/>
    <w:rsid w:val="00586F61"/>
    <w:rsid w:val="0059032C"/>
    <w:rsid w:val="0059088A"/>
    <w:rsid w:val="00590C2A"/>
    <w:rsid w:val="00591E4E"/>
    <w:rsid w:val="00596CF0"/>
    <w:rsid w:val="00597593"/>
    <w:rsid w:val="005A0B3C"/>
    <w:rsid w:val="005A1B67"/>
    <w:rsid w:val="005A1B9C"/>
    <w:rsid w:val="005A4517"/>
    <w:rsid w:val="005A4C36"/>
    <w:rsid w:val="005A51A8"/>
    <w:rsid w:val="005A5425"/>
    <w:rsid w:val="005A56EB"/>
    <w:rsid w:val="005A6464"/>
    <w:rsid w:val="005A67F0"/>
    <w:rsid w:val="005A7250"/>
    <w:rsid w:val="005B0434"/>
    <w:rsid w:val="005B05FE"/>
    <w:rsid w:val="005B1B24"/>
    <w:rsid w:val="005B57C3"/>
    <w:rsid w:val="005B5D5F"/>
    <w:rsid w:val="005C0FC4"/>
    <w:rsid w:val="005C11B2"/>
    <w:rsid w:val="005C15AE"/>
    <w:rsid w:val="005C19E6"/>
    <w:rsid w:val="005C1DAD"/>
    <w:rsid w:val="005C3599"/>
    <w:rsid w:val="005C42CD"/>
    <w:rsid w:val="005C6C3A"/>
    <w:rsid w:val="005C7986"/>
    <w:rsid w:val="005D0721"/>
    <w:rsid w:val="005D245B"/>
    <w:rsid w:val="005D3128"/>
    <w:rsid w:val="005D6F12"/>
    <w:rsid w:val="005E1B5F"/>
    <w:rsid w:val="005E325E"/>
    <w:rsid w:val="005E40CD"/>
    <w:rsid w:val="005E4279"/>
    <w:rsid w:val="005E446A"/>
    <w:rsid w:val="005E5554"/>
    <w:rsid w:val="005E59A3"/>
    <w:rsid w:val="005E5DA9"/>
    <w:rsid w:val="005F0A74"/>
    <w:rsid w:val="005F11CD"/>
    <w:rsid w:val="005F23D6"/>
    <w:rsid w:val="005F2EC3"/>
    <w:rsid w:val="005F35C4"/>
    <w:rsid w:val="005F4791"/>
    <w:rsid w:val="005F7329"/>
    <w:rsid w:val="006008EA"/>
    <w:rsid w:val="00601445"/>
    <w:rsid w:val="00601830"/>
    <w:rsid w:val="00606809"/>
    <w:rsid w:val="006074A1"/>
    <w:rsid w:val="006123D4"/>
    <w:rsid w:val="00613C62"/>
    <w:rsid w:val="00615045"/>
    <w:rsid w:val="00615BB3"/>
    <w:rsid w:val="00616785"/>
    <w:rsid w:val="00617DDF"/>
    <w:rsid w:val="00617F64"/>
    <w:rsid w:val="006203C8"/>
    <w:rsid w:val="006222EF"/>
    <w:rsid w:val="00623DEF"/>
    <w:rsid w:val="00630B7E"/>
    <w:rsid w:val="00631D25"/>
    <w:rsid w:val="006321DA"/>
    <w:rsid w:val="0063306D"/>
    <w:rsid w:val="00634A24"/>
    <w:rsid w:val="00635E7C"/>
    <w:rsid w:val="00635FC1"/>
    <w:rsid w:val="00636227"/>
    <w:rsid w:val="00637824"/>
    <w:rsid w:val="00640737"/>
    <w:rsid w:val="00640CDD"/>
    <w:rsid w:val="00641031"/>
    <w:rsid w:val="00641076"/>
    <w:rsid w:val="0064143B"/>
    <w:rsid w:val="006420C0"/>
    <w:rsid w:val="00642416"/>
    <w:rsid w:val="00642D84"/>
    <w:rsid w:val="00643302"/>
    <w:rsid w:val="00644505"/>
    <w:rsid w:val="0064714A"/>
    <w:rsid w:val="00650919"/>
    <w:rsid w:val="00652D62"/>
    <w:rsid w:val="006541FD"/>
    <w:rsid w:val="006543CB"/>
    <w:rsid w:val="00654844"/>
    <w:rsid w:val="006554E0"/>
    <w:rsid w:val="0065555F"/>
    <w:rsid w:val="00655B13"/>
    <w:rsid w:val="0065615A"/>
    <w:rsid w:val="0065624C"/>
    <w:rsid w:val="00656323"/>
    <w:rsid w:val="00661E5C"/>
    <w:rsid w:val="00662E70"/>
    <w:rsid w:val="00663285"/>
    <w:rsid w:val="006646D7"/>
    <w:rsid w:val="006651CE"/>
    <w:rsid w:val="006653EA"/>
    <w:rsid w:val="0066669F"/>
    <w:rsid w:val="00670809"/>
    <w:rsid w:val="00671D6E"/>
    <w:rsid w:val="00674E20"/>
    <w:rsid w:val="00677017"/>
    <w:rsid w:val="00677076"/>
    <w:rsid w:val="00681849"/>
    <w:rsid w:val="00681CCF"/>
    <w:rsid w:val="00682DED"/>
    <w:rsid w:val="00682FA1"/>
    <w:rsid w:val="006835BF"/>
    <w:rsid w:val="0068576A"/>
    <w:rsid w:val="0068604A"/>
    <w:rsid w:val="0068636A"/>
    <w:rsid w:val="006902A6"/>
    <w:rsid w:val="00691403"/>
    <w:rsid w:val="0069146A"/>
    <w:rsid w:val="006932F1"/>
    <w:rsid w:val="006935C6"/>
    <w:rsid w:val="00693705"/>
    <w:rsid w:val="0069400C"/>
    <w:rsid w:val="00696149"/>
    <w:rsid w:val="006A0046"/>
    <w:rsid w:val="006A0313"/>
    <w:rsid w:val="006A2526"/>
    <w:rsid w:val="006A582A"/>
    <w:rsid w:val="006A7462"/>
    <w:rsid w:val="006B12D8"/>
    <w:rsid w:val="006B13DF"/>
    <w:rsid w:val="006B237E"/>
    <w:rsid w:val="006B2E68"/>
    <w:rsid w:val="006B4338"/>
    <w:rsid w:val="006B6857"/>
    <w:rsid w:val="006B71B0"/>
    <w:rsid w:val="006B7C77"/>
    <w:rsid w:val="006B7C9D"/>
    <w:rsid w:val="006C13E9"/>
    <w:rsid w:val="006C1AC5"/>
    <w:rsid w:val="006C2082"/>
    <w:rsid w:val="006C3A97"/>
    <w:rsid w:val="006C3AAE"/>
    <w:rsid w:val="006C4A1F"/>
    <w:rsid w:val="006C5555"/>
    <w:rsid w:val="006C77E9"/>
    <w:rsid w:val="006D2592"/>
    <w:rsid w:val="006D33C5"/>
    <w:rsid w:val="006D457F"/>
    <w:rsid w:val="006D4612"/>
    <w:rsid w:val="006D56A7"/>
    <w:rsid w:val="006D5EBC"/>
    <w:rsid w:val="006D6454"/>
    <w:rsid w:val="006D71F8"/>
    <w:rsid w:val="006D7473"/>
    <w:rsid w:val="006E0D31"/>
    <w:rsid w:val="006E20EB"/>
    <w:rsid w:val="006E22B6"/>
    <w:rsid w:val="006E2614"/>
    <w:rsid w:val="006E27BB"/>
    <w:rsid w:val="006E3337"/>
    <w:rsid w:val="006E398C"/>
    <w:rsid w:val="006E4FE2"/>
    <w:rsid w:val="006E4FED"/>
    <w:rsid w:val="006E505E"/>
    <w:rsid w:val="006E5737"/>
    <w:rsid w:val="006F0339"/>
    <w:rsid w:val="006F0DA7"/>
    <w:rsid w:val="006F1BF1"/>
    <w:rsid w:val="006F47C0"/>
    <w:rsid w:val="006F47E9"/>
    <w:rsid w:val="006F4B99"/>
    <w:rsid w:val="006F4E44"/>
    <w:rsid w:val="006F5A70"/>
    <w:rsid w:val="0070080F"/>
    <w:rsid w:val="00700DB0"/>
    <w:rsid w:val="0070142A"/>
    <w:rsid w:val="007026EE"/>
    <w:rsid w:val="007044C5"/>
    <w:rsid w:val="007059F4"/>
    <w:rsid w:val="00705A5D"/>
    <w:rsid w:val="007063E9"/>
    <w:rsid w:val="00706CEE"/>
    <w:rsid w:val="00707384"/>
    <w:rsid w:val="007118DE"/>
    <w:rsid w:val="0071196D"/>
    <w:rsid w:val="0071623B"/>
    <w:rsid w:val="00716BE0"/>
    <w:rsid w:val="00717A8A"/>
    <w:rsid w:val="00721500"/>
    <w:rsid w:val="007216B3"/>
    <w:rsid w:val="0072235B"/>
    <w:rsid w:val="00722899"/>
    <w:rsid w:val="0072301B"/>
    <w:rsid w:val="00724C91"/>
    <w:rsid w:val="007258A0"/>
    <w:rsid w:val="0073051C"/>
    <w:rsid w:val="007305DE"/>
    <w:rsid w:val="007322A3"/>
    <w:rsid w:val="00732DD6"/>
    <w:rsid w:val="007330E5"/>
    <w:rsid w:val="0073322B"/>
    <w:rsid w:val="007332CC"/>
    <w:rsid w:val="007338D2"/>
    <w:rsid w:val="007344EC"/>
    <w:rsid w:val="00734B1F"/>
    <w:rsid w:val="00734CAA"/>
    <w:rsid w:val="00734DE6"/>
    <w:rsid w:val="00735E3D"/>
    <w:rsid w:val="007364DF"/>
    <w:rsid w:val="0074029E"/>
    <w:rsid w:val="00741978"/>
    <w:rsid w:val="00744E7C"/>
    <w:rsid w:val="00747391"/>
    <w:rsid w:val="00751EE9"/>
    <w:rsid w:val="00753931"/>
    <w:rsid w:val="00753D63"/>
    <w:rsid w:val="00755EB7"/>
    <w:rsid w:val="007573A6"/>
    <w:rsid w:val="007574FE"/>
    <w:rsid w:val="00757668"/>
    <w:rsid w:val="00760F9E"/>
    <w:rsid w:val="00762586"/>
    <w:rsid w:val="007646F1"/>
    <w:rsid w:val="00765883"/>
    <w:rsid w:val="00767143"/>
    <w:rsid w:val="00767CA0"/>
    <w:rsid w:val="00770137"/>
    <w:rsid w:val="007706E0"/>
    <w:rsid w:val="00770E94"/>
    <w:rsid w:val="00770F88"/>
    <w:rsid w:val="007715CE"/>
    <w:rsid w:val="00771E8B"/>
    <w:rsid w:val="00772000"/>
    <w:rsid w:val="007727F2"/>
    <w:rsid w:val="0077319B"/>
    <w:rsid w:val="00773326"/>
    <w:rsid w:val="0077397C"/>
    <w:rsid w:val="00774517"/>
    <w:rsid w:val="00774B93"/>
    <w:rsid w:val="00775187"/>
    <w:rsid w:val="007751EF"/>
    <w:rsid w:val="00777BFA"/>
    <w:rsid w:val="00780C72"/>
    <w:rsid w:val="0078118C"/>
    <w:rsid w:val="0078250A"/>
    <w:rsid w:val="00782FA1"/>
    <w:rsid w:val="00783090"/>
    <w:rsid w:val="00783688"/>
    <w:rsid w:val="007849CD"/>
    <w:rsid w:val="00786141"/>
    <w:rsid w:val="007864E9"/>
    <w:rsid w:val="00786A8B"/>
    <w:rsid w:val="00786F95"/>
    <w:rsid w:val="007905FD"/>
    <w:rsid w:val="00790CA7"/>
    <w:rsid w:val="00791D10"/>
    <w:rsid w:val="00793A8F"/>
    <w:rsid w:val="0079406B"/>
    <w:rsid w:val="007941E8"/>
    <w:rsid w:val="00794236"/>
    <w:rsid w:val="00794567"/>
    <w:rsid w:val="00794BDC"/>
    <w:rsid w:val="00795419"/>
    <w:rsid w:val="00796828"/>
    <w:rsid w:val="00796D72"/>
    <w:rsid w:val="007976FF"/>
    <w:rsid w:val="00797A9A"/>
    <w:rsid w:val="00797C44"/>
    <w:rsid w:val="007A01B5"/>
    <w:rsid w:val="007A1AE0"/>
    <w:rsid w:val="007A1E08"/>
    <w:rsid w:val="007A1E37"/>
    <w:rsid w:val="007A3BD5"/>
    <w:rsid w:val="007A5A2D"/>
    <w:rsid w:val="007B14EF"/>
    <w:rsid w:val="007B30D5"/>
    <w:rsid w:val="007B36CB"/>
    <w:rsid w:val="007B3C95"/>
    <w:rsid w:val="007B49A8"/>
    <w:rsid w:val="007B5354"/>
    <w:rsid w:val="007B57A4"/>
    <w:rsid w:val="007B7259"/>
    <w:rsid w:val="007C2EAD"/>
    <w:rsid w:val="007C334F"/>
    <w:rsid w:val="007C525D"/>
    <w:rsid w:val="007C61FF"/>
    <w:rsid w:val="007D02FE"/>
    <w:rsid w:val="007D251B"/>
    <w:rsid w:val="007D4B98"/>
    <w:rsid w:val="007D6B7D"/>
    <w:rsid w:val="007E3D05"/>
    <w:rsid w:val="007E4E29"/>
    <w:rsid w:val="007E5352"/>
    <w:rsid w:val="007E6E8C"/>
    <w:rsid w:val="007E77A3"/>
    <w:rsid w:val="007F078E"/>
    <w:rsid w:val="007F1B44"/>
    <w:rsid w:val="007F3605"/>
    <w:rsid w:val="007F3B4C"/>
    <w:rsid w:val="007F3F86"/>
    <w:rsid w:val="007F7564"/>
    <w:rsid w:val="008009D6"/>
    <w:rsid w:val="00803414"/>
    <w:rsid w:val="008036C3"/>
    <w:rsid w:val="00803E86"/>
    <w:rsid w:val="00804A4F"/>
    <w:rsid w:val="00805B25"/>
    <w:rsid w:val="00805C5E"/>
    <w:rsid w:val="00805D89"/>
    <w:rsid w:val="00810B79"/>
    <w:rsid w:val="00810CC8"/>
    <w:rsid w:val="00811CC1"/>
    <w:rsid w:val="00812CA7"/>
    <w:rsid w:val="00813433"/>
    <w:rsid w:val="00813AAF"/>
    <w:rsid w:val="00813D46"/>
    <w:rsid w:val="00815CBA"/>
    <w:rsid w:val="00816158"/>
    <w:rsid w:val="00816660"/>
    <w:rsid w:val="0081722C"/>
    <w:rsid w:val="00821297"/>
    <w:rsid w:val="008235D8"/>
    <w:rsid w:val="0082415F"/>
    <w:rsid w:val="00824DA5"/>
    <w:rsid w:val="00826588"/>
    <w:rsid w:val="00826EF8"/>
    <w:rsid w:val="008276AE"/>
    <w:rsid w:val="00827AF0"/>
    <w:rsid w:val="008302E6"/>
    <w:rsid w:val="0083072C"/>
    <w:rsid w:val="00830B30"/>
    <w:rsid w:val="00831D6F"/>
    <w:rsid w:val="008332D7"/>
    <w:rsid w:val="00835211"/>
    <w:rsid w:val="008368E3"/>
    <w:rsid w:val="00837A69"/>
    <w:rsid w:val="008406C3"/>
    <w:rsid w:val="00840C25"/>
    <w:rsid w:val="0084186B"/>
    <w:rsid w:val="00842412"/>
    <w:rsid w:val="0084645D"/>
    <w:rsid w:val="00846CAE"/>
    <w:rsid w:val="00847361"/>
    <w:rsid w:val="008475FF"/>
    <w:rsid w:val="00850FF1"/>
    <w:rsid w:val="008518B1"/>
    <w:rsid w:val="008524B5"/>
    <w:rsid w:val="00852840"/>
    <w:rsid w:val="00852F40"/>
    <w:rsid w:val="008542FD"/>
    <w:rsid w:val="008543D1"/>
    <w:rsid w:val="00854FCC"/>
    <w:rsid w:val="00855A19"/>
    <w:rsid w:val="008567E1"/>
    <w:rsid w:val="00857D71"/>
    <w:rsid w:val="0086084B"/>
    <w:rsid w:val="00860F0E"/>
    <w:rsid w:val="00861B74"/>
    <w:rsid w:val="008636E6"/>
    <w:rsid w:val="008640E5"/>
    <w:rsid w:val="0086441B"/>
    <w:rsid w:val="00866707"/>
    <w:rsid w:val="00866A73"/>
    <w:rsid w:val="0087125B"/>
    <w:rsid w:val="008727DD"/>
    <w:rsid w:val="00873AA7"/>
    <w:rsid w:val="00875800"/>
    <w:rsid w:val="0087767C"/>
    <w:rsid w:val="00877898"/>
    <w:rsid w:val="00877DB4"/>
    <w:rsid w:val="008801B3"/>
    <w:rsid w:val="00880783"/>
    <w:rsid w:val="00880C08"/>
    <w:rsid w:val="00880C0F"/>
    <w:rsid w:val="00881397"/>
    <w:rsid w:val="008822CA"/>
    <w:rsid w:val="00882B82"/>
    <w:rsid w:val="00890000"/>
    <w:rsid w:val="00890BD7"/>
    <w:rsid w:val="00891523"/>
    <w:rsid w:val="008917B6"/>
    <w:rsid w:val="00891ED0"/>
    <w:rsid w:val="008924B2"/>
    <w:rsid w:val="008929C8"/>
    <w:rsid w:val="00893B95"/>
    <w:rsid w:val="00894504"/>
    <w:rsid w:val="00896ACE"/>
    <w:rsid w:val="0089794A"/>
    <w:rsid w:val="008A08A7"/>
    <w:rsid w:val="008A15A5"/>
    <w:rsid w:val="008A1819"/>
    <w:rsid w:val="008A1836"/>
    <w:rsid w:val="008A1C62"/>
    <w:rsid w:val="008A568F"/>
    <w:rsid w:val="008A662C"/>
    <w:rsid w:val="008A6B3A"/>
    <w:rsid w:val="008A740B"/>
    <w:rsid w:val="008A7DE7"/>
    <w:rsid w:val="008B6E99"/>
    <w:rsid w:val="008B6F4F"/>
    <w:rsid w:val="008B7155"/>
    <w:rsid w:val="008C0B90"/>
    <w:rsid w:val="008C0CED"/>
    <w:rsid w:val="008C1BA0"/>
    <w:rsid w:val="008C209F"/>
    <w:rsid w:val="008C2B71"/>
    <w:rsid w:val="008C6EA4"/>
    <w:rsid w:val="008C7544"/>
    <w:rsid w:val="008C754A"/>
    <w:rsid w:val="008C7AAF"/>
    <w:rsid w:val="008C7BAD"/>
    <w:rsid w:val="008C7CDC"/>
    <w:rsid w:val="008D0AC1"/>
    <w:rsid w:val="008D1D70"/>
    <w:rsid w:val="008D3B74"/>
    <w:rsid w:val="008D6EF2"/>
    <w:rsid w:val="008E11A1"/>
    <w:rsid w:val="008E1FB5"/>
    <w:rsid w:val="008E250B"/>
    <w:rsid w:val="008E3115"/>
    <w:rsid w:val="008E3236"/>
    <w:rsid w:val="008E5FF8"/>
    <w:rsid w:val="008F1E00"/>
    <w:rsid w:val="008F4393"/>
    <w:rsid w:val="008F4530"/>
    <w:rsid w:val="008F4ADC"/>
    <w:rsid w:val="008F4C02"/>
    <w:rsid w:val="008F78C7"/>
    <w:rsid w:val="009006F9"/>
    <w:rsid w:val="00901F64"/>
    <w:rsid w:val="009032CA"/>
    <w:rsid w:val="00905457"/>
    <w:rsid w:val="009059FC"/>
    <w:rsid w:val="00905A2C"/>
    <w:rsid w:val="00905CCB"/>
    <w:rsid w:val="00910A76"/>
    <w:rsid w:val="0091229F"/>
    <w:rsid w:val="009128E3"/>
    <w:rsid w:val="00913298"/>
    <w:rsid w:val="00914B56"/>
    <w:rsid w:val="00914EFA"/>
    <w:rsid w:val="00914FE8"/>
    <w:rsid w:val="00916A27"/>
    <w:rsid w:val="00921151"/>
    <w:rsid w:val="00922145"/>
    <w:rsid w:val="009222ED"/>
    <w:rsid w:val="00922B5F"/>
    <w:rsid w:val="00924234"/>
    <w:rsid w:val="009247A2"/>
    <w:rsid w:val="00925758"/>
    <w:rsid w:val="00925FEF"/>
    <w:rsid w:val="009275CE"/>
    <w:rsid w:val="00927875"/>
    <w:rsid w:val="00930EE7"/>
    <w:rsid w:val="009321CF"/>
    <w:rsid w:val="009325F9"/>
    <w:rsid w:val="00933A75"/>
    <w:rsid w:val="00934438"/>
    <w:rsid w:val="009347DA"/>
    <w:rsid w:val="009348DE"/>
    <w:rsid w:val="0093492B"/>
    <w:rsid w:val="00934967"/>
    <w:rsid w:val="00940CB3"/>
    <w:rsid w:val="00940CCC"/>
    <w:rsid w:val="009448BD"/>
    <w:rsid w:val="009454D9"/>
    <w:rsid w:val="0095110E"/>
    <w:rsid w:val="009522AA"/>
    <w:rsid w:val="00952BB8"/>
    <w:rsid w:val="009539F1"/>
    <w:rsid w:val="00953F11"/>
    <w:rsid w:val="00954614"/>
    <w:rsid w:val="00956442"/>
    <w:rsid w:val="00956CA7"/>
    <w:rsid w:val="00956F7E"/>
    <w:rsid w:val="00956FE0"/>
    <w:rsid w:val="009573F7"/>
    <w:rsid w:val="009604AF"/>
    <w:rsid w:val="009609ED"/>
    <w:rsid w:val="00960ECA"/>
    <w:rsid w:val="009614FB"/>
    <w:rsid w:val="00962470"/>
    <w:rsid w:val="00965C63"/>
    <w:rsid w:val="00965FA7"/>
    <w:rsid w:val="00967BD7"/>
    <w:rsid w:val="00970311"/>
    <w:rsid w:val="0097239C"/>
    <w:rsid w:val="00973A65"/>
    <w:rsid w:val="00973F59"/>
    <w:rsid w:val="00974F2F"/>
    <w:rsid w:val="00976A96"/>
    <w:rsid w:val="009814D6"/>
    <w:rsid w:val="009819E6"/>
    <w:rsid w:val="00981A6F"/>
    <w:rsid w:val="00981C25"/>
    <w:rsid w:val="00984BD6"/>
    <w:rsid w:val="0098585C"/>
    <w:rsid w:val="00985EEC"/>
    <w:rsid w:val="0098699C"/>
    <w:rsid w:val="00990933"/>
    <w:rsid w:val="00990E6A"/>
    <w:rsid w:val="00992A8D"/>
    <w:rsid w:val="00993346"/>
    <w:rsid w:val="00993DE6"/>
    <w:rsid w:val="00994250"/>
    <w:rsid w:val="00995E7D"/>
    <w:rsid w:val="0099690B"/>
    <w:rsid w:val="009A135F"/>
    <w:rsid w:val="009A1777"/>
    <w:rsid w:val="009A2607"/>
    <w:rsid w:val="009A30EF"/>
    <w:rsid w:val="009A79EC"/>
    <w:rsid w:val="009A7A6A"/>
    <w:rsid w:val="009B457A"/>
    <w:rsid w:val="009B589A"/>
    <w:rsid w:val="009B76EC"/>
    <w:rsid w:val="009C1F19"/>
    <w:rsid w:val="009C3277"/>
    <w:rsid w:val="009C4930"/>
    <w:rsid w:val="009C5452"/>
    <w:rsid w:val="009D1026"/>
    <w:rsid w:val="009D12FD"/>
    <w:rsid w:val="009D1AE6"/>
    <w:rsid w:val="009D1C58"/>
    <w:rsid w:val="009D2CB1"/>
    <w:rsid w:val="009D46B8"/>
    <w:rsid w:val="009D55AA"/>
    <w:rsid w:val="009D6AA8"/>
    <w:rsid w:val="009D73CE"/>
    <w:rsid w:val="009D7FD9"/>
    <w:rsid w:val="009E166C"/>
    <w:rsid w:val="009E19E1"/>
    <w:rsid w:val="009E3366"/>
    <w:rsid w:val="009E394E"/>
    <w:rsid w:val="009E49E3"/>
    <w:rsid w:val="009E6086"/>
    <w:rsid w:val="009F14EA"/>
    <w:rsid w:val="009F181E"/>
    <w:rsid w:val="009F36C3"/>
    <w:rsid w:val="009F608A"/>
    <w:rsid w:val="00A003E5"/>
    <w:rsid w:val="00A01C5C"/>
    <w:rsid w:val="00A025C8"/>
    <w:rsid w:val="00A05A3C"/>
    <w:rsid w:val="00A11B55"/>
    <w:rsid w:val="00A14FBD"/>
    <w:rsid w:val="00A15C4A"/>
    <w:rsid w:val="00A16793"/>
    <w:rsid w:val="00A1699A"/>
    <w:rsid w:val="00A17726"/>
    <w:rsid w:val="00A22058"/>
    <w:rsid w:val="00A22596"/>
    <w:rsid w:val="00A2270E"/>
    <w:rsid w:val="00A22712"/>
    <w:rsid w:val="00A22BFE"/>
    <w:rsid w:val="00A2384B"/>
    <w:rsid w:val="00A26560"/>
    <w:rsid w:val="00A2658A"/>
    <w:rsid w:val="00A267D1"/>
    <w:rsid w:val="00A27D95"/>
    <w:rsid w:val="00A30D54"/>
    <w:rsid w:val="00A31220"/>
    <w:rsid w:val="00A32E87"/>
    <w:rsid w:val="00A35D8B"/>
    <w:rsid w:val="00A376A7"/>
    <w:rsid w:val="00A37798"/>
    <w:rsid w:val="00A41578"/>
    <w:rsid w:val="00A41E83"/>
    <w:rsid w:val="00A42E12"/>
    <w:rsid w:val="00A43C0C"/>
    <w:rsid w:val="00A45360"/>
    <w:rsid w:val="00A4542A"/>
    <w:rsid w:val="00A4706B"/>
    <w:rsid w:val="00A53048"/>
    <w:rsid w:val="00A5380C"/>
    <w:rsid w:val="00A54314"/>
    <w:rsid w:val="00A54547"/>
    <w:rsid w:val="00A54AA6"/>
    <w:rsid w:val="00A553F9"/>
    <w:rsid w:val="00A55A8E"/>
    <w:rsid w:val="00A56C9A"/>
    <w:rsid w:val="00A57361"/>
    <w:rsid w:val="00A60DD3"/>
    <w:rsid w:val="00A6166C"/>
    <w:rsid w:val="00A62949"/>
    <w:rsid w:val="00A63319"/>
    <w:rsid w:val="00A651AA"/>
    <w:rsid w:val="00A65242"/>
    <w:rsid w:val="00A66E01"/>
    <w:rsid w:val="00A6704D"/>
    <w:rsid w:val="00A67A2E"/>
    <w:rsid w:val="00A70E76"/>
    <w:rsid w:val="00A72ADF"/>
    <w:rsid w:val="00A72D29"/>
    <w:rsid w:val="00A73BD1"/>
    <w:rsid w:val="00A75E35"/>
    <w:rsid w:val="00A75ECF"/>
    <w:rsid w:val="00A77A18"/>
    <w:rsid w:val="00A800CE"/>
    <w:rsid w:val="00A82555"/>
    <w:rsid w:val="00A82A13"/>
    <w:rsid w:val="00A83B2E"/>
    <w:rsid w:val="00A8572C"/>
    <w:rsid w:val="00A860D3"/>
    <w:rsid w:val="00A9011F"/>
    <w:rsid w:val="00A90169"/>
    <w:rsid w:val="00A90224"/>
    <w:rsid w:val="00A90F69"/>
    <w:rsid w:val="00A92A57"/>
    <w:rsid w:val="00A92D7D"/>
    <w:rsid w:val="00A9308D"/>
    <w:rsid w:val="00A9641C"/>
    <w:rsid w:val="00A96B50"/>
    <w:rsid w:val="00AA074B"/>
    <w:rsid w:val="00AA1F58"/>
    <w:rsid w:val="00AA23B2"/>
    <w:rsid w:val="00AA316E"/>
    <w:rsid w:val="00AA6963"/>
    <w:rsid w:val="00AA6969"/>
    <w:rsid w:val="00AA7B58"/>
    <w:rsid w:val="00AA7FF4"/>
    <w:rsid w:val="00AB026F"/>
    <w:rsid w:val="00AB57F0"/>
    <w:rsid w:val="00AB64DD"/>
    <w:rsid w:val="00AB6EE0"/>
    <w:rsid w:val="00AC01ED"/>
    <w:rsid w:val="00AC0961"/>
    <w:rsid w:val="00AC0FF2"/>
    <w:rsid w:val="00AC108E"/>
    <w:rsid w:val="00AC1C73"/>
    <w:rsid w:val="00AC27C1"/>
    <w:rsid w:val="00AC3DC6"/>
    <w:rsid w:val="00AC4562"/>
    <w:rsid w:val="00AC48F2"/>
    <w:rsid w:val="00AC4E2E"/>
    <w:rsid w:val="00AC63F3"/>
    <w:rsid w:val="00AC659C"/>
    <w:rsid w:val="00AC6686"/>
    <w:rsid w:val="00AC74FA"/>
    <w:rsid w:val="00AD022F"/>
    <w:rsid w:val="00AD04E0"/>
    <w:rsid w:val="00AD1C9A"/>
    <w:rsid w:val="00AD504E"/>
    <w:rsid w:val="00AD587B"/>
    <w:rsid w:val="00AD6FB0"/>
    <w:rsid w:val="00AD7EDE"/>
    <w:rsid w:val="00AE17DB"/>
    <w:rsid w:val="00AE2B77"/>
    <w:rsid w:val="00AE2C73"/>
    <w:rsid w:val="00AE32CE"/>
    <w:rsid w:val="00AE366A"/>
    <w:rsid w:val="00AE3738"/>
    <w:rsid w:val="00AE537D"/>
    <w:rsid w:val="00AE6C60"/>
    <w:rsid w:val="00AE7219"/>
    <w:rsid w:val="00AF0215"/>
    <w:rsid w:val="00AF1EDB"/>
    <w:rsid w:val="00AF34A2"/>
    <w:rsid w:val="00AF74C9"/>
    <w:rsid w:val="00AF7D40"/>
    <w:rsid w:val="00B00EEE"/>
    <w:rsid w:val="00B05633"/>
    <w:rsid w:val="00B073BD"/>
    <w:rsid w:val="00B101BA"/>
    <w:rsid w:val="00B17003"/>
    <w:rsid w:val="00B17E25"/>
    <w:rsid w:val="00B20596"/>
    <w:rsid w:val="00B21B53"/>
    <w:rsid w:val="00B227D3"/>
    <w:rsid w:val="00B22C97"/>
    <w:rsid w:val="00B2320F"/>
    <w:rsid w:val="00B23C47"/>
    <w:rsid w:val="00B23D91"/>
    <w:rsid w:val="00B25093"/>
    <w:rsid w:val="00B3096D"/>
    <w:rsid w:val="00B34BA5"/>
    <w:rsid w:val="00B36564"/>
    <w:rsid w:val="00B365A6"/>
    <w:rsid w:val="00B37C0C"/>
    <w:rsid w:val="00B40E53"/>
    <w:rsid w:val="00B41011"/>
    <w:rsid w:val="00B41ED0"/>
    <w:rsid w:val="00B41F08"/>
    <w:rsid w:val="00B42256"/>
    <w:rsid w:val="00B42F24"/>
    <w:rsid w:val="00B43E65"/>
    <w:rsid w:val="00B467A8"/>
    <w:rsid w:val="00B47484"/>
    <w:rsid w:val="00B5057F"/>
    <w:rsid w:val="00B5199D"/>
    <w:rsid w:val="00B55859"/>
    <w:rsid w:val="00B56A84"/>
    <w:rsid w:val="00B57DA5"/>
    <w:rsid w:val="00B61D9B"/>
    <w:rsid w:val="00B64742"/>
    <w:rsid w:val="00B6484F"/>
    <w:rsid w:val="00B6598A"/>
    <w:rsid w:val="00B70566"/>
    <w:rsid w:val="00B71B99"/>
    <w:rsid w:val="00B73F71"/>
    <w:rsid w:val="00B74D54"/>
    <w:rsid w:val="00B75AF7"/>
    <w:rsid w:val="00B812B4"/>
    <w:rsid w:val="00B822A0"/>
    <w:rsid w:val="00B826C7"/>
    <w:rsid w:val="00B82EC2"/>
    <w:rsid w:val="00B83460"/>
    <w:rsid w:val="00B83F67"/>
    <w:rsid w:val="00B85777"/>
    <w:rsid w:val="00B86D2D"/>
    <w:rsid w:val="00B86F3E"/>
    <w:rsid w:val="00B86F8F"/>
    <w:rsid w:val="00B87CE6"/>
    <w:rsid w:val="00B90189"/>
    <w:rsid w:val="00B905F1"/>
    <w:rsid w:val="00B90AB2"/>
    <w:rsid w:val="00B91D72"/>
    <w:rsid w:val="00B93AE0"/>
    <w:rsid w:val="00B93FE7"/>
    <w:rsid w:val="00B94112"/>
    <w:rsid w:val="00B950FE"/>
    <w:rsid w:val="00B951F7"/>
    <w:rsid w:val="00B9734F"/>
    <w:rsid w:val="00BA121E"/>
    <w:rsid w:val="00BA29EC"/>
    <w:rsid w:val="00BA3366"/>
    <w:rsid w:val="00BA7F3A"/>
    <w:rsid w:val="00BB0939"/>
    <w:rsid w:val="00BB0CBD"/>
    <w:rsid w:val="00BB3733"/>
    <w:rsid w:val="00BB5AA8"/>
    <w:rsid w:val="00BB68BD"/>
    <w:rsid w:val="00BB7C9C"/>
    <w:rsid w:val="00BC0B5C"/>
    <w:rsid w:val="00BC0C04"/>
    <w:rsid w:val="00BC37D3"/>
    <w:rsid w:val="00BC3A05"/>
    <w:rsid w:val="00BC557A"/>
    <w:rsid w:val="00BC5869"/>
    <w:rsid w:val="00BC6EEA"/>
    <w:rsid w:val="00BC708E"/>
    <w:rsid w:val="00BC70C7"/>
    <w:rsid w:val="00BD1480"/>
    <w:rsid w:val="00BD25AC"/>
    <w:rsid w:val="00BD4D42"/>
    <w:rsid w:val="00BD5FFC"/>
    <w:rsid w:val="00BD609C"/>
    <w:rsid w:val="00BE0F4A"/>
    <w:rsid w:val="00BE19F6"/>
    <w:rsid w:val="00BE27CB"/>
    <w:rsid w:val="00BE301C"/>
    <w:rsid w:val="00BE480E"/>
    <w:rsid w:val="00BE4E53"/>
    <w:rsid w:val="00BE639B"/>
    <w:rsid w:val="00BE66C7"/>
    <w:rsid w:val="00BE6C43"/>
    <w:rsid w:val="00BE6E01"/>
    <w:rsid w:val="00BE7CAE"/>
    <w:rsid w:val="00BF06CB"/>
    <w:rsid w:val="00BF156D"/>
    <w:rsid w:val="00BF2506"/>
    <w:rsid w:val="00BF412B"/>
    <w:rsid w:val="00BF76DE"/>
    <w:rsid w:val="00BF780B"/>
    <w:rsid w:val="00C00E36"/>
    <w:rsid w:val="00C0118D"/>
    <w:rsid w:val="00C0241C"/>
    <w:rsid w:val="00C04141"/>
    <w:rsid w:val="00C04793"/>
    <w:rsid w:val="00C100DE"/>
    <w:rsid w:val="00C110CD"/>
    <w:rsid w:val="00C111FC"/>
    <w:rsid w:val="00C119BE"/>
    <w:rsid w:val="00C12383"/>
    <w:rsid w:val="00C13159"/>
    <w:rsid w:val="00C1584F"/>
    <w:rsid w:val="00C1675F"/>
    <w:rsid w:val="00C16ED1"/>
    <w:rsid w:val="00C16F03"/>
    <w:rsid w:val="00C17DC2"/>
    <w:rsid w:val="00C2228C"/>
    <w:rsid w:val="00C22AAF"/>
    <w:rsid w:val="00C236BC"/>
    <w:rsid w:val="00C23F38"/>
    <w:rsid w:val="00C23FA2"/>
    <w:rsid w:val="00C252C2"/>
    <w:rsid w:val="00C252D3"/>
    <w:rsid w:val="00C26EF9"/>
    <w:rsid w:val="00C27E2F"/>
    <w:rsid w:val="00C3369E"/>
    <w:rsid w:val="00C3493E"/>
    <w:rsid w:val="00C365BD"/>
    <w:rsid w:val="00C41C88"/>
    <w:rsid w:val="00C41D44"/>
    <w:rsid w:val="00C43A12"/>
    <w:rsid w:val="00C45B4C"/>
    <w:rsid w:val="00C47339"/>
    <w:rsid w:val="00C501CC"/>
    <w:rsid w:val="00C5027F"/>
    <w:rsid w:val="00C51FAF"/>
    <w:rsid w:val="00C52D39"/>
    <w:rsid w:val="00C52EBC"/>
    <w:rsid w:val="00C53465"/>
    <w:rsid w:val="00C53A57"/>
    <w:rsid w:val="00C53BE0"/>
    <w:rsid w:val="00C55E44"/>
    <w:rsid w:val="00C56DF1"/>
    <w:rsid w:val="00C57312"/>
    <w:rsid w:val="00C573EB"/>
    <w:rsid w:val="00C57E10"/>
    <w:rsid w:val="00C63971"/>
    <w:rsid w:val="00C6397A"/>
    <w:rsid w:val="00C640AE"/>
    <w:rsid w:val="00C64B1A"/>
    <w:rsid w:val="00C64C7B"/>
    <w:rsid w:val="00C654D7"/>
    <w:rsid w:val="00C71737"/>
    <w:rsid w:val="00C71781"/>
    <w:rsid w:val="00C71B44"/>
    <w:rsid w:val="00C72525"/>
    <w:rsid w:val="00C74C77"/>
    <w:rsid w:val="00C74CA3"/>
    <w:rsid w:val="00C74DC0"/>
    <w:rsid w:val="00C752FD"/>
    <w:rsid w:val="00C75469"/>
    <w:rsid w:val="00C80437"/>
    <w:rsid w:val="00C804C3"/>
    <w:rsid w:val="00C8053D"/>
    <w:rsid w:val="00C80715"/>
    <w:rsid w:val="00C81233"/>
    <w:rsid w:val="00C81A69"/>
    <w:rsid w:val="00C836D2"/>
    <w:rsid w:val="00C8396D"/>
    <w:rsid w:val="00C83F29"/>
    <w:rsid w:val="00C840BD"/>
    <w:rsid w:val="00C848DC"/>
    <w:rsid w:val="00C9174F"/>
    <w:rsid w:val="00C91EA2"/>
    <w:rsid w:val="00C964DE"/>
    <w:rsid w:val="00C9752E"/>
    <w:rsid w:val="00C97AA4"/>
    <w:rsid w:val="00CA2A45"/>
    <w:rsid w:val="00CA37F7"/>
    <w:rsid w:val="00CA3B15"/>
    <w:rsid w:val="00CA4D8A"/>
    <w:rsid w:val="00CA54F8"/>
    <w:rsid w:val="00CB01B7"/>
    <w:rsid w:val="00CB1F37"/>
    <w:rsid w:val="00CB204D"/>
    <w:rsid w:val="00CB283B"/>
    <w:rsid w:val="00CB35A0"/>
    <w:rsid w:val="00CB47C5"/>
    <w:rsid w:val="00CB4A2E"/>
    <w:rsid w:val="00CB56B2"/>
    <w:rsid w:val="00CB5ACC"/>
    <w:rsid w:val="00CC0EF7"/>
    <w:rsid w:val="00CC1650"/>
    <w:rsid w:val="00CC1A6B"/>
    <w:rsid w:val="00CC3CED"/>
    <w:rsid w:val="00CC4C2B"/>
    <w:rsid w:val="00CC5576"/>
    <w:rsid w:val="00CD1107"/>
    <w:rsid w:val="00CD1AEF"/>
    <w:rsid w:val="00CD2875"/>
    <w:rsid w:val="00CD3730"/>
    <w:rsid w:val="00CD46EC"/>
    <w:rsid w:val="00CD4E6E"/>
    <w:rsid w:val="00CD7474"/>
    <w:rsid w:val="00CD7F8D"/>
    <w:rsid w:val="00CE0BDD"/>
    <w:rsid w:val="00CE3BDF"/>
    <w:rsid w:val="00CF01EE"/>
    <w:rsid w:val="00CF22DB"/>
    <w:rsid w:val="00CF297C"/>
    <w:rsid w:val="00CF57E8"/>
    <w:rsid w:val="00CF6766"/>
    <w:rsid w:val="00D01036"/>
    <w:rsid w:val="00D0187D"/>
    <w:rsid w:val="00D04055"/>
    <w:rsid w:val="00D042CA"/>
    <w:rsid w:val="00D0445B"/>
    <w:rsid w:val="00D04588"/>
    <w:rsid w:val="00D05A5B"/>
    <w:rsid w:val="00D05F2F"/>
    <w:rsid w:val="00D06738"/>
    <w:rsid w:val="00D067DF"/>
    <w:rsid w:val="00D07A5C"/>
    <w:rsid w:val="00D10F08"/>
    <w:rsid w:val="00D1173C"/>
    <w:rsid w:val="00D12A2B"/>
    <w:rsid w:val="00D13F0E"/>
    <w:rsid w:val="00D143F8"/>
    <w:rsid w:val="00D15224"/>
    <w:rsid w:val="00D15E32"/>
    <w:rsid w:val="00D16CEA"/>
    <w:rsid w:val="00D1730E"/>
    <w:rsid w:val="00D20049"/>
    <w:rsid w:val="00D20167"/>
    <w:rsid w:val="00D20D10"/>
    <w:rsid w:val="00D21A5B"/>
    <w:rsid w:val="00D225E9"/>
    <w:rsid w:val="00D230C1"/>
    <w:rsid w:val="00D234AA"/>
    <w:rsid w:val="00D234BE"/>
    <w:rsid w:val="00D23E13"/>
    <w:rsid w:val="00D24063"/>
    <w:rsid w:val="00D24763"/>
    <w:rsid w:val="00D248BA"/>
    <w:rsid w:val="00D24ECA"/>
    <w:rsid w:val="00D25D4E"/>
    <w:rsid w:val="00D2652F"/>
    <w:rsid w:val="00D26F36"/>
    <w:rsid w:val="00D315B0"/>
    <w:rsid w:val="00D31B8A"/>
    <w:rsid w:val="00D332D1"/>
    <w:rsid w:val="00D34C5E"/>
    <w:rsid w:val="00D34F38"/>
    <w:rsid w:val="00D3524B"/>
    <w:rsid w:val="00D371F2"/>
    <w:rsid w:val="00D414E8"/>
    <w:rsid w:val="00D4157B"/>
    <w:rsid w:val="00D43909"/>
    <w:rsid w:val="00D43CF9"/>
    <w:rsid w:val="00D4451D"/>
    <w:rsid w:val="00D450AD"/>
    <w:rsid w:val="00D46534"/>
    <w:rsid w:val="00D522D7"/>
    <w:rsid w:val="00D533C6"/>
    <w:rsid w:val="00D53A7F"/>
    <w:rsid w:val="00D546EA"/>
    <w:rsid w:val="00D54FA4"/>
    <w:rsid w:val="00D5633C"/>
    <w:rsid w:val="00D57174"/>
    <w:rsid w:val="00D5730E"/>
    <w:rsid w:val="00D6034B"/>
    <w:rsid w:val="00D6756E"/>
    <w:rsid w:val="00D67645"/>
    <w:rsid w:val="00D67D1B"/>
    <w:rsid w:val="00D703E1"/>
    <w:rsid w:val="00D70447"/>
    <w:rsid w:val="00D7252A"/>
    <w:rsid w:val="00D726AA"/>
    <w:rsid w:val="00D72DE2"/>
    <w:rsid w:val="00D72EF8"/>
    <w:rsid w:val="00D72EF9"/>
    <w:rsid w:val="00D7333A"/>
    <w:rsid w:val="00D73CA4"/>
    <w:rsid w:val="00D73EB3"/>
    <w:rsid w:val="00D73ECF"/>
    <w:rsid w:val="00D7421E"/>
    <w:rsid w:val="00D75678"/>
    <w:rsid w:val="00D762D3"/>
    <w:rsid w:val="00D771EB"/>
    <w:rsid w:val="00D80159"/>
    <w:rsid w:val="00D80901"/>
    <w:rsid w:val="00D8181E"/>
    <w:rsid w:val="00D81F74"/>
    <w:rsid w:val="00D82481"/>
    <w:rsid w:val="00D8332F"/>
    <w:rsid w:val="00D84A6A"/>
    <w:rsid w:val="00D84B5A"/>
    <w:rsid w:val="00D8522E"/>
    <w:rsid w:val="00D879AF"/>
    <w:rsid w:val="00D91180"/>
    <w:rsid w:val="00D92616"/>
    <w:rsid w:val="00D954C6"/>
    <w:rsid w:val="00D95D29"/>
    <w:rsid w:val="00D96877"/>
    <w:rsid w:val="00DA06C3"/>
    <w:rsid w:val="00DA0783"/>
    <w:rsid w:val="00DA07A8"/>
    <w:rsid w:val="00DA0C82"/>
    <w:rsid w:val="00DA150F"/>
    <w:rsid w:val="00DA2397"/>
    <w:rsid w:val="00DA33AF"/>
    <w:rsid w:val="00DA3A2D"/>
    <w:rsid w:val="00DA41E8"/>
    <w:rsid w:val="00DA7B47"/>
    <w:rsid w:val="00DB0A05"/>
    <w:rsid w:val="00DB156D"/>
    <w:rsid w:val="00DB1FA2"/>
    <w:rsid w:val="00DB207D"/>
    <w:rsid w:val="00DB27A7"/>
    <w:rsid w:val="00DB2CBB"/>
    <w:rsid w:val="00DB52E0"/>
    <w:rsid w:val="00DB7077"/>
    <w:rsid w:val="00DC1642"/>
    <w:rsid w:val="00DC1960"/>
    <w:rsid w:val="00DC373B"/>
    <w:rsid w:val="00DC5497"/>
    <w:rsid w:val="00DC55C4"/>
    <w:rsid w:val="00DC5E9B"/>
    <w:rsid w:val="00DC5FD9"/>
    <w:rsid w:val="00DD06F3"/>
    <w:rsid w:val="00DD2DDF"/>
    <w:rsid w:val="00DD2F56"/>
    <w:rsid w:val="00DD2F64"/>
    <w:rsid w:val="00DD3523"/>
    <w:rsid w:val="00DD780E"/>
    <w:rsid w:val="00DE0716"/>
    <w:rsid w:val="00DE0FBA"/>
    <w:rsid w:val="00DE1A6E"/>
    <w:rsid w:val="00DE4E03"/>
    <w:rsid w:val="00DE5FDC"/>
    <w:rsid w:val="00DE66A2"/>
    <w:rsid w:val="00DF1A96"/>
    <w:rsid w:val="00DF2426"/>
    <w:rsid w:val="00DF5172"/>
    <w:rsid w:val="00DF537E"/>
    <w:rsid w:val="00DF7137"/>
    <w:rsid w:val="00DF71DA"/>
    <w:rsid w:val="00E0016D"/>
    <w:rsid w:val="00E024C9"/>
    <w:rsid w:val="00E02952"/>
    <w:rsid w:val="00E02EE8"/>
    <w:rsid w:val="00E041EB"/>
    <w:rsid w:val="00E04977"/>
    <w:rsid w:val="00E049E7"/>
    <w:rsid w:val="00E04E8E"/>
    <w:rsid w:val="00E06369"/>
    <w:rsid w:val="00E069C6"/>
    <w:rsid w:val="00E07298"/>
    <w:rsid w:val="00E10018"/>
    <w:rsid w:val="00E10C98"/>
    <w:rsid w:val="00E13421"/>
    <w:rsid w:val="00E14F82"/>
    <w:rsid w:val="00E20004"/>
    <w:rsid w:val="00E220D6"/>
    <w:rsid w:val="00E22AE2"/>
    <w:rsid w:val="00E23904"/>
    <w:rsid w:val="00E25E0B"/>
    <w:rsid w:val="00E26CEB"/>
    <w:rsid w:val="00E2787C"/>
    <w:rsid w:val="00E30933"/>
    <w:rsid w:val="00E30E3E"/>
    <w:rsid w:val="00E314EA"/>
    <w:rsid w:val="00E31806"/>
    <w:rsid w:val="00E32996"/>
    <w:rsid w:val="00E32F9F"/>
    <w:rsid w:val="00E32FC2"/>
    <w:rsid w:val="00E33466"/>
    <w:rsid w:val="00E33559"/>
    <w:rsid w:val="00E342A8"/>
    <w:rsid w:val="00E34DAA"/>
    <w:rsid w:val="00E34FAE"/>
    <w:rsid w:val="00E3533C"/>
    <w:rsid w:val="00E354BC"/>
    <w:rsid w:val="00E359E6"/>
    <w:rsid w:val="00E3721A"/>
    <w:rsid w:val="00E37468"/>
    <w:rsid w:val="00E37730"/>
    <w:rsid w:val="00E41E56"/>
    <w:rsid w:val="00E424A1"/>
    <w:rsid w:val="00E42D6E"/>
    <w:rsid w:val="00E4395C"/>
    <w:rsid w:val="00E46680"/>
    <w:rsid w:val="00E470D7"/>
    <w:rsid w:val="00E47FEA"/>
    <w:rsid w:val="00E52357"/>
    <w:rsid w:val="00E52EFE"/>
    <w:rsid w:val="00E558CF"/>
    <w:rsid w:val="00E56989"/>
    <w:rsid w:val="00E57A41"/>
    <w:rsid w:val="00E57A5B"/>
    <w:rsid w:val="00E57C8A"/>
    <w:rsid w:val="00E605A7"/>
    <w:rsid w:val="00E60EAB"/>
    <w:rsid w:val="00E6201D"/>
    <w:rsid w:val="00E6214D"/>
    <w:rsid w:val="00E62400"/>
    <w:rsid w:val="00E63E81"/>
    <w:rsid w:val="00E70D09"/>
    <w:rsid w:val="00E717D9"/>
    <w:rsid w:val="00E73085"/>
    <w:rsid w:val="00E733A3"/>
    <w:rsid w:val="00E739C0"/>
    <w:rsid w:val="00E741FB"/>
    <w:rsid w:val="00E75268"/>
    <w:rsid w:val="00E75943"/>
    <w:rsid w:val="00E75AB9"/>
    <w:rsid w:val="00E7611C"/>
    <w:rsid w:val="00E76425"/>
    <w:rsid w:val="00E77AD5"/>
    <w:rsid w:val="00E81C70"/>
    <w:rsid w:val="00E823E0"/>
    <w:rsid w:val="00E826B6"/>
    <w:rsid w:val="00E841BE"/>
    <w:rsid w:val="00E84405"/>
    <w:rsid w:val="00E85171"/>
    <w:rsid w:val="00E856D4"/>
    <w:rsid w:val="00E85EE7"/>
    <w:rsid w:val="00E877C7"/>
    <w:rsid w:val="00E9114C"/>
    <w:rsid w:val="00E92018"/>
    <w:rsid w:val="00E9363E"/>
    <w:rsid w:val="00E93A0A"/>
    <w:rsid w:val="00E94510"/>
    <w:rsid w:val="00E95D46"/>
    <w:rsid w:val="00E96ACE"/>
    <w:rsid w:val="00E96BEE"/>
    <w:rsid w:val="00E975A1"/>
    <w:rsid w:val="00EA079D"/>
    <w:rsid w:val="00EA176C"/>
    <w:rsid w:val="00EA1C9E"/>
    <w:rsid w:val="00EA21BA"/>
    <w:rsid w:val="00EA2346"/>
    <w:rsid w:val="00EA2772"/>
    <w:rsid w:val="00EA2806"/>
    <w:rsid w:val="00EA3556"/>
    <w:rsid w:val="00EA45A4"/>
    <w:rsid w:val="00EA68DA"/>
    <w:rsid w:val="00EA6E3C"/>
    <w:rsid w:val="00EA72E4"/>
    <w:rsid w:val="00EB088E"/>
    <w:rsid w:val="00EB132F"/>
    <w:rsid w:val="00EB1A62"/>
    <w:rsid w:val="00EB2513"/>
    <w:rsid w:val="00EB3D88"/>
    <w:rsid w:val="00EB3F2C"/>
    <w:rsid w:val="00EB4504"/>
    <w:rsid w:val="00EB4D82"/>
    <w:rsid w:val="00EB5ED1"/>
    <w:rsid w:val="00EB6276"/>
    <w:rsid w:val="00EB77E3"/>
    <w:rsid w:val="00EC00AC"/>
    <w:rsid w:val="00EC1B10"/>
    <w:rsid w:val="00EC2932"/>
    <w:rsid w:val="00EC2EBF"/>
    <w:rsid w:val="00EC3BA7"/>
    <w:rsid w:val="00EC4AA7"/>
    <w:rsid w:val="00ED01ED"/>
    <w:rsid w:val="00ED09A6"/>
    <w:rsid w:val="00ED2427"/>
    <w:rsid w:val="00ED3031"/>
    <w:rsid w:val="00ED3426"/>
    <w:rsid w:val="00ED391E"/>
    <w:rsid w:val="00ED5902"/>
    <w:rsid w:val="00ED65BD"/>
    <w:rsid w:val="00EE0692"/>
    <w:rsid w:val="00EE2EEB"/>
    <w:rsid w:val="00EE51EC"/>
    <w:rsid w:val="00EE52E4"/>
    <w:rsid w:val="00EE56C5"/>
    <w:rsid w:val="00EE6401"/>
    <w:rsid w:val="00EE6BE7"/>
    <w:rsid w:val="00EF147A"/>
    <w:rsid w:val="00EF1FD3"/>
    <w:rsid w:val="00EF21FE"/>
    <w:rsid w:val="00EF2402"/>
    <w:rsid w:val="00EF4469"/>
    <w:rsid w:val="00EF59B1"/>
    <w:rsid w:val="00EF5D9F"/>
    <w:rsid w:val="00EF6ABE"/>
    <w:rsid w:val="00EF7071"/>
    <w:rsid w:val="00F00465"/>
    <w:rsid w:val="00F00A4C"/>
    <w:rsid w:val="00F00ADA"/>
    <w:rsid w:val="00F01B7F"/>
    <w:rsid w:val="00F02033"/>
    <w:rsid w:val="00F02A92"/>
    <w:rsid w:val="00F03C5D"/>
    <w:rsid w:val="00F045D3"/>
    <w:rsid w:val="00F05952"/>
    <w:rsid w:val="00F06876"/>
    <w:rsid w:val="00F07126"/>
    <w:rsid w:val="00F074FF"/>
    <w:rsid w:val="00F1013F"/>
    <w:rsid w:val="00F12FDE"/>
    <w:rsid w:val="00F14BE8"/>
    <w:rsid w:val="00F15628"/>
    <w:rsid w:val="00F168C7"/>
    <w:rsid w:val="00F2082C"/>
    <w:rsid w:val="00F20BC2"/>
    <w:rsid w:val="00F20F8C"/>
    <w:rsid w:val="00F229CC"/>
    <w:rsid w:val="00F2328E"/>
    <w:rsid w:val="00F2595D"/>
    <w:rsid w:val="00F25CAE"/>
    <w:rsid w:val="00F27EB9"/>
    <w:rsid w:val="00F300EF"/>
    <w:rsid w:val="00F30ACF"/>
    <w:rsid w:val="00F321A8"/>
    <w:rsid w:val="00F3323B"/>
    <w:rsid w:val="00F334DB"/>
    <w:rsid w:val="00F33791"/>
    <w:rsid w:val="00F341BA"/>
    <w:rsid w:val="00F34478"/>
    <w:rsid w:val="00F34FE8"/>
    <w:rsid w:val="00F35165"/>
    <w:rsid w:val="00F36AB2"/>
    <w:rsid w:val="00F37A80"/>
    <w:rsid w:val="00F37EA8"/>
    <w:rsid w:val="00F41101"/>
    <w:rsid w:val="00F41286"/>
    <w:rsid w:val="00F4174A"/>
    <w:rsid w:val="00F43331"/>
    <w:rsid w:val="00F434B0"/>
    <w:rsid w:val="00F43C25"/>
    <w:rsid w:val="00F44796"/>
    <w:rsid w:val="00F44A90"/>
    <w:rsid w:val="00F45F20"/>
    <w:rsid w:val="00F47213"/>
    <w:rsid w:val="00F47DC2"/>
    <w:rsid w:val="00F47EA1"/>
    <w:rsid w:val="00F518E1"/>
    <w:rsid w:val="00F53F72"/>
    <w:rsid w:val="00F54B49"/>
    <w:rsid w:val="00F558ED"/>
    <w:rsid w:val="00F5609F"/>
    <w:rsid w:val="00F56434"/>
    <w:rsid w:val="00F60CBE"/>
    <w:rsid w:val="00F60D9F"/>
    <w:rsid w:val="00F61349"/>
    <w:rsid w:val="00F63E9A"/>
    <w:rsid w:val="00F6469F"/>
    <w:rsid w:val="00F64E98"/>
    <w:rsid w:val="00F657C0"/>
    <w:rsid w:val="00F66D79"/>
    <w:rsid w:val="00F67BDE"/>
    <w:rsid w:val="00F71BA7"/>
    <w:rsid w:val="00F72900"/>
    <w:rsid w:val="00F76C30"/>
    <w:rsid w:val="00F77E88"/>
    <w:rsid w:val="00F80A24"/>
    <w:rsid w:val="00F81B06"/>
    <w:rsid w:val="00F83A75"/>
    <w:rsid w:val="00F83EBC"/>
    <w:rsid w:val="00F85095"/>
    <w:rsid w:val="00F861A2"/>
    <w:rsid w:val="00F87EBF"/>
    <w:rsid w:val="00F9069E"/>
    <w:rsid w:val="00F90E9D"/>
    <w:rsid w:val="00F91895"/>
    <w:rsid w:val="00F92A9C"/>
    <w:rsid w:val="00F93DCA"/>
    <w:rsid w:val="00F953D4"/>
    <w:rsid w:val="00F96AE8"/>
    <w:rsid w:val="00F9703C"/>
    <w:rsid w:val="00FA137A"/>
    <w:rsid w:val="00FA2738"/>
    <w:rsid w:val="00FA2CD5"/>
    <w:rsid w:val="00FA2FF0"/>
    <w:rsid w:val="00FA3E75"/>
    <w:rsid w:val="00FA5749"/>
    <w:rsid w:val="00FA6EDC"/>
    <w:rsid w:val="00FA78D7"/>
    <w:rsid w:val="00FB0182"/>
    <w:rsid w:val="00FB0AF7"/>
    <w:rsid w:val="00FB0D38"/>
    <w:rsid w:val="00FB1D7B"/>
    <w:rsid w:val="00FB39BD"/>
    <w:rsid w:val="00FB3C38"/>
    <w:rsid w:val="00FC09C7"/>
    <w:rsid w:val="00FC32AF"/>
    <w:rsid w:val="00FC3529"/>
    <w:rsid w:val="00FC623F"/>
    <w:rsid w:val="00FC6C1C"/>
    <w:rsid w:val="00FC6FB0"/>
    <w:rsid w:val="00FC742D"/>
    <w:rsid w:val="00FC7917"/>
    <w:rsid w:val="00FC7BAD"/>
    <w:rsid w:val="00FC7EBE"/>
    <w:rsid w:val="00FD110E"/>
    <w:rsid w:val="00FD1858"/>
    <w:rsid w:val="00FD78CE"/>
    <w:rsid w:val="00FE112A"/>
    <w:rsid w:val="00FE3661"/>
    <w:rsid w:val="00FE40E8"/>
    <w:rsid w:val="00FE4327"/>
    <w:rsid w:val="00FE6FE2"/>
    <w:rsid w:val="00FF26B5"/>
    <w:rsid w:val="00FF3344"/>
    <w:rsid w:val="00FF3861"/>
    <w:rsid w:val="00FF3883"/>
    <w:rsid w:val="00FF3C08"/>
    <w:rsid w:val="00FF5CBC"/>
    <w:rsid w:val="00FF627B"/>
    <w:rsid w:val="00FF7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51A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670</Words>
  <Characters>3819</Characters>
  <Application>Microsoft Office Word</Application>
  <DocSecurity>0</DocSecurity>
  <Lines>31</Lines>
  <Paragraphs>8</Paragraphs>
  <ScaleCrop>false</ScaleCrop>
  <Company>微软中国</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2014-04-14T07:50:00Z</dcterms:created>
  <dcterms:modified xsi:type="dcterms:W3CDTF">2014-04-14T08:35:00Z</dcterms:modified>
</cp:coreProperties>
</file>